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BE0FD" w14:textId="77777777" w:rsidR="00866FB3" w:rsidRDefault="006B2591">
      <w:pPr>
        <w:pStyle w:val="Title"/>
        <w:ind w:left="0" w:hanging="2"/>
      </w:pPr>
      <w:r>
        <w:t>Oldham School Sports Partnership</w:t>
      </w:r>
    </w:p>
    <w:p w14:paraId="672A6659" w14:textId="77777777" w:rsidR="00866FB3" w:rsidRDefault="00866FB3">
      <w:pPr>
        <w:pStyle w:val="Title"/>
        <w:ind w:left="0" w:hanging="2"/>
      </w:pPr>
    </w:p>
    <w:p w14:paraId="6658AE6C" w14:textId="77777777" w:rsidR="00866FB3" w:rsidRDefault="006B2591">
      <w:pPr>
        <w:pStyle w:val="Heading1"/>
        <w:ind w:left="0" w:hanging="2"/>
      </w:pPr>
      <w:r>
        <w:t>Event/Competition Provision</w:t>
      </w:r>
    </w:p>
    <w:p w14:paraId="0A37501D" w14:textId="77777777" w:rsidR="00866FB3" w:rsidRDefault="00866FB3">
      <w:pPr>
        <w:ind w:left="0" w:hanging="2"/>
        <w:rPr>
          <w:rFonts w:ascii="Arial" w:eastAsia="Arial" w:hAnsi="Arial" w:cs="Arial"/>
        </w:rPr>
      </w:pPr>
    </w:p>
    <w:p w14:paraId="5C4365A4" w14:textId="77777777" w:rsidR="00866FB3" w:rsidRDefault="006B2591">
      <w:pPr>
        <w:pStyle w:val="Heading5"/>
        <w:ind w:left="1" w:right="-90" w:hanging="3"/>
      </w:pPr>
      <w:r>
        <w:t>SITE RISK ASSESSMENT FORM.  To be completed in conjunction with the ‘RISK ASSESSMENT GUIDANCE NOTES’</w:t>
      </w:r>
    </w:p>
    <w:p w14:paraId="5DAB6C7B" w14:textId="77777777" w:rsidR="00866FB3" w:rsidRDefault="00866FB3">
      <w:pPr>
        <w:ind w:left="0" w:hanging="2"/>
        <w:jc w:val="both"/>
        <w:rPr>
          <w:rFonts w:ascii="Arial" w:eastAsia="Arial" w:hAnsi="Arial" w:cs="Arial"/>
        </w:rPr>
      </w:pPr>
    </w:p>
    <w:p w14:paraId="2836C506" w14:textId="1C502C5A" w:rsidR="00866FB3" w:rsidRDefault="006B2591">
      <w:pPr>
        <w:ind w:left="0" w:hanging="2"/>
        <w:jc w:val="both"/>
        <w:rPr>
          <w:rFonts w:ascii="Arial" w:eastAsia="Arial" w:hAnsi="Arial" w:cs="Arial"/>
        </w:rPr>
      </w:pPr>
      <w:r>
        <w:rPr>
          <w:rFonts w:ascii="Arial" w:eastAsia="Arial" w:hAnsi="Arial" w:cs="Arial"/>
          <w:b/>
        </w:rPr>
        <w:t>Site Risk Assessment for:</w:t>
      </w:r>
      <w:r>
        <w:rPr>
          <w:rFonts w:ascii="Arial" w:eastAsia="Arial" w:hAnsi="Arial" w:cs="Arial"/>
          <w:u w:val="single"/>
        </w:rPr>
        <w:tab/>
      </w:r>
      <w:r>
        <w:rPr>
          <w:rFonts w:ascii="Arial" w:eastAsia="Arial" w:hAnsi="Arial" w:cs="Arial"/>
          <w:u w:val="single"/>
        </w:rPr>
        <w:tab/>
      </w:r>
      <w:r w:rsidR="006E3176">
        <w:rPr>
          <w:rFonts w:ascii="Arial" w:eastAsia="Arial" w:hAnsi="Arial" w:cs="Arial"/>
          <w:u w:val="single"/>
        </w:rPr>
        <w:t>Royton &amp; Crompton</w:t>
      </w:r>
      <w:r>
        <w:rPr>
          <w:rFonts w:ascii="Arial" w:eastAsia="Arial" w:hAnsi="Arial" w:cs="Arial"/>
          <w:u w:val="single"/>
        </w:rPr>
        <w:t xml:space="preserve"> </w:t>
      </w:r>
      <w:r>
        <w:rPr>
          <w:rFonts w:ascii="Arial" w:eastAsia="Arial" w:hAnsi="Arial" w:cs="Arial"/>
          <w:u w:val="single"/>
        </w:rPr>
        <w:tab/>
      </w:r>
      <w:r>
        <w:rPr>
          <w:rFonts w:ascii="Arial" w:eastAsia="Arial" w:hAnsi="Arial" w:cs="Arial"/>
        </w:rPr>
        <w:tab/>
      </w:r>
      <w:r>
        <w:rPr>
          <w:rFonts w:ascii="Arial" w:eastAsia="Arial" w:hAnsi="Arial" w:cs="Arial"/>
          <w:b/>
        </w:rPr>
        <w:t>Activity/Area:</w:t>
      </w:r>
      <w:r>
        <w:rPr>
          <w:rFonts w:ascii="Arial" w:eastAsia="Arial" w:hAnsi="Arial" w:cs="Arial"/>
          <w:u w:val="single"/>
        </w:rPr>
        <w:tab/>
      </w:r>
      <w:r w:rsidR="001D0E89">
        <w:rPr>
          <w:rFonts w:ascii="Arial" w:eastAsia="Arial" w:hAnsi="Arial" w:cs="Arial"/>
          <w:u w:val="single"/>
        </w:rPr>
        <w:t>3G Pitch</w:t>
      </w:r>
    </w:p>
    <w:p w14:paraId="02EB378F" w14:textId="77777777" w:rsidR="00866FB3" w:rsidRDefault="00866FB3">
      <w:pPr>
        <w:ind w:left="0" w:hanging="2"/>
        <w:rPr>
          <w:rFonts w:ascii="Arial" w:eastAsia="Arial" w:hAnsi="Arial" w:cs="Arial"/>
        </w:rPr>
      </w:pPr>
    </w:p>
    <w:p w14:paraId="363FD6C2" w14:textId="77777777" w:rsidR="00866FB3" w:rsidRDefault="006B2591">
      <w:pPr>
        <w:pStyle w:val="Heading3"/>
        <w:ind w:left="0" w:hanging="2"/>
      </w:pPr>
      <w:r>
        <w:t>Risk Assessment</w:t>
      </w:r>
    </w:p>
    <w:tbl>
      <w:tblPr>
        <w:tblStyle w:val="a"/>
        <w:tblW w:w="1597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680"/>
        <w:gridCol w:w="2640"/>
        <w:gridCol w:w="1440"/>
        <w:gridCol w:w="1560"/>
        <w:gridCol w:w="5760"/>
        <w:gridCol w:w="1680"/>
        <w:gridCol w:w="1218"/>
      </w:tblGrid>
      <w:tr w:rsidR="00866FB3" w14:paraId="3162575C" w14:textId="77777777">
        <w:tc>
          <w:tcPr>
            <w:tcW w:w="1680" w:type="dxa"/>
            <w:tcBorders>
              <w:top w:val="single" w:sz="6" w:space="0" w:color="808080"/>
              <w:left w:val="single" w:sz="6" w:space="0" w:color="808080"/>
              <w:bottom w:val="single" w:sz="6" w:space="0" w:color="808080"/>
              <w:right w:val="single" w:sz="6" w:space="0" w:color="808080"/>
            </w:tcBorders>
            <w:shd w:val="clear" w:color="auto" w:fill="666666"/>
          </w:tcPr>
          <w:p w14:paraId="31FF54C8" w14:textId="77777777" w:rsidR="00866FB3" w:rsidRDefault="006B2591">
            <w:pPr>
              <w:pStyle w:val="Heading2"/>
              <w:ind w:left="0" w:hanging="2"/>
            </w:pPr>
            <w:r>
              <w:t>Description</w:t>
            </w:r>
          </w:p>
          <w:p w14:paraId="71723BCC"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(Area/activity/item)</w:t>
            </w:r>
          </w:p>
        </w:tc>
        <w:tc>
          <w:tcPr>
            <w:tcW w:w="2640" w:type="dxa"/>
            <w:tcBorders>
              <w:top w:val="single" w:sz="6" w:space="0" w:color="808080"/>
              <w:left w:val="single" w:sz="6" w:space="0" w:color="808080"/>
              <w:bottom w:val="single" w:sz="6" w:space="0" w:color="808080"/>
              <w:right w:val="single" w:sz="6" w:space="0" w:color="808080"/>
            </w:tcBorders>
            <w:shd w:val="clear" w:color="auto" w:fill="666666"/>
          </w:tcPr>
          <w:p w14:paraId="298D6EDB" w14:textId="77777777" w:rsidR="00866FB3" w:rsidRDefault="006B2591">
            <w:pPr>
              <w:pStyle w:val="Heading2"/>
              <w:ind w:left="0" w:hanging="2"/>
            </w:pPr>
            <w:r>
              <w:t>Hazard</w:t>
            </w:r>
          </w:p>
          <w:p w14:paraId="7706DAE9"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(Item or action that could cause harm)</w:t>
            </w:r>
          </w:p>
        </w:tc>
        <w:tc>
          <w:tcPr>
            <w:tcW w:w="1440" w:type="dxa"/>
            <w:tcBorders>
              <w:top w:val="single" w:sz="6" w:space="0" w:color="808080"/>
              <w:left w:val="single" w:sz="6" w:space="0" w:color="808080"/>
              <w:bottom w:val="single" w:sz="6" w:space="0" w:color="808080"/>
              <w:right w:val="single" w:sz="6" w:space="0" w:color="808080"/>
            </w:tcBorders>
            <w:shd w:val="clear" w:color="auto" w:fill="666666"/>
          </w:tcPr>
          <w:p w14:paraId="10077713" w14:textId="77777777" w:rsidR="00866FB3" w:rsidRDefault="006B2591">
            <w:pPr>
              <w:ind w:left="0" w:hanging="2"/>
              <w:jc w:val="center"/>
              <w:rPr>
                <w:rFonts w:ascii="Arial" w:eastAsia="Arial" w:hAnsi="Arial" w:cs="Arial"/>
                <w:color w:val="FFFFFF"/>
              </w:rPr>
            </w:pPr>
            <w:r>
              <w:rPr>
                <w:rFonts w:ascii="Arial" w:eastAsia="Arial" w:hAnsi="Arial" w:cs="Arial"/>
                <w:b/>
                <w:color w:val="FFFFFF"/>
              </w:rPr>
              <w:t>Risk of</w:t>
            </w:r>
          </w:p>
          <w:p w14:paraId="6215DEAC"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(What could happen/nature of injury)</w:t>
            </w:r>
          </w:p>
        </w:tc>
        <w:tc>
          <w:tcPr>
            <w:tcW w:w="1560" w:type="dxa"/>
            <w:tcBorders>
              <w:top w:val="single" w:sz="6" w:space="0" w:color="808080"/>
              <w:left w:val="single" w:sz="6" w:space="0" w:color="808080"/>
              <w:bottom w:val="single" w:sz="6" w:space="0" w:color="808080"/>
              <w:right w:val="single" w:sz="6" w:space="0" w:color="808080"/>
            </w:tcBorders>
            <w:shd w:val="clear" w:color="auto" w:fill="666666"/>
          </w:tcPr>
          <w:p w14:paraId="12F6AA60" w14:textId="77777777" w:rsidR="00866FB3" w:rsidRDefault="006B2591">
            <w:pPr>
              <w:ind w:left="0" w:hanging="2"/>
              <w:jc w:val="center"/>
              <w:rPr>
                <w:rFonts w:ascii="Arial" w:eastAsia="Arial" w:hAnsi="Arial" w:cs="Arial"/>
                <w:color w:val="FFFFFF"/>
              </w:rPr>
            </w:pPr>
            <w:r>
              <w:rPr>
                <w:rFonts w:ascii="Arial" w:eastAsia="Arial" w:hAnsi="Arial" w:cs="Arial"/>
                <w:b/>
                <w:color w:val="FFFFFF"/>
              </w:rPr>
              <w:t>Risk to</w:t>
            </w:r>
          </w:p>
          <w:p w14:paraId="7A0D9CB8"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(Persons directly/indirectly affected)</w:t>
            </w:r>
          </w:p>
        </w:tc>
        <w:tc>
          <w:tcPr>
            <w:tcW w:w="5760" w:type="dxa"/>
            <w:tcBorders>
              <w:top w:val="single" w:sz="6" w:space="0" w:color="808080"/>
              <w:left w:val="single" w:sz="6" w:space="0" w:color="808080"/>
              <w:bottom w:val="single" w:sz="6" w:space="0" w:color="808080"/>
              <w:right w:val="single" w:sz="6" w:space="0" w:color="808080"/>
            </w:tcBorders>
            <w:shd w:val="clear" w:color="auto" w:fill="666666"/>
          </w:tcPr>
          <w:p w14:paraId="1583AF49" w14:textId="77777777" w:rsidR="00866FB3" w:rsidRDefault="006B2591">
            <w:pPr>
              <w:ind w:left="0" w:hanging="2"/>
              <w:jc w:val="center"/>
              <w:rPr>
                <w:rFonts w:ascii="Arial" w:eastAsia="Arial" w:hAnsi="Arial" w:cs="Arial"/>
                <w:color w:val="FFFFFF"/>
              </w:rPr>
            </w:pPr>
            <w:r>
              <w:rPr>
                <w:rFonts w:ascii="Arial" w:eastAsia="Arial" w:hAnsi="Arial" w:cs="Arial"/>
                <w:b/>
                <w:color w:val="FFFFFF"/>
              </w:rPr>
              <w:t>Existing Control Measures</w:t>
            </w:r>
          </w:p>
        </w:tc>
        <w:tc>
          <w:tcPr>
            <w:tcW w:w="1680" w:type="dxa"/>
            <w:tcBorders>
              <w:top w:val="single" w:sz="6" w:space="0" w:color="808080"/>
              <w:left w:val="single" w:sz="6" w:space="0" w:color="808080"/>
              <w:bottom w:val="single" w:sz="6" w:space="0" w:color="808080"/>
              <w:right w:val="single" w:sz="6" w:space="0" w:color="808080"/>
            </w:tcBorders>
            <w:shd w:val="clear" w:color="auto" w:fill="666666"/>
          </w:tcPr>
          <w:p w14:paraId="512CC9A2" w14:textId="77777777" w:rsidR="00866FB3" w:rsidRDefault="006B2591">
            <w:pPr>
              <w:pBdr>
                <w:top w:val="nil"/>
                <w:left w:val="nil"/>
                <w:bottom w:val="nil"/>
                <w:right w:val="nil"/>
                <w:between w:val="nil"/>
              </w:pBdr>
              <w:spacing w:line="240" w:lineRule="auto"/>
              <w:ind w:left="0" w:hanging="2"/>
              <w:jc w:val="center"/>
              <w:rPr>
                <w:rFonts w:ascii="Arial" w:eastAsia="Arial" w:hAnsi="Arial" w:cs="Arial"/>
                <w:b/>
                <w:color w:val="FFFFFF"/>
                <w:sz w:val="16"/>
                <w:szCs w:val="16"/>
              </w:rPr>
            </w:pPr>
            <w:r>
              <w:rPr>
                <w:rFonts w:ascii="Arial" w:eastAsia="Arial" w:hAnsi="Arial" w:cs="Arial"/>
                <w:b/>
                <w:color w:val="FFFFFF"/>
                <w:sz w:val="16"/>
                <w:szCs w:val="16"/>
              </w:rPr>
              <w:t>Are the Existing Control Measures Adequate?</w:t>
            </w:r>
          </w:p>
          <w:p w14:paraId="0E13642A"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(If ‘No’, complete Section 2)</w:t>
            </w:r>
          </w:p>
        </w:tc>
        <w:tc>
          <w:tcPr>
            <w:tcW w:w="1218" w:type="dxa"/>
            <w:tcBorders>
              <w:top w:val="single" w:sz="6" w:space="0" w:color="808080"/>
              <w:left w:val="single" w:sz="6" w:space="0" w:color="808080"/>
              <w:bottom w:val="single" w:sz="6" w:space="0" w:color="808080"/>
              <w:right w:val="single" w:sz="6" w:space="0" w:color="808080"/>
            </w:tcBorders>
            <w:shd w:val="clear" w:color="auto" w:fill="666666"/>
          </w:tcPr>
          <w:p w14:paraId="5BD811F2" w14:textId="77777777" w:rsidR="00866FB3" w:rsidRDefault="006B2591">
            <w:pPr>
              <w:pBdr>
                <w:top w:val="nil"/>
                <w:left w:val="nil"/>
                <w:bottom w:val="nil"/>
                <w:right w:val="nil"/>
                <w:between w:val="nil"/>
              </w:pBdr>
              <w:spacing w:line="240" w:lineRule="auto"/>
              <w:ind w:left="0" w:hanging="2"/>
              <w:jc w:val="center"/>
              <w:rPr>
                <w:rFonts w:ascii="Arial" w:eastAsia="Arial" w:hAnsi="Arial" w:cs="Arial"/>
                <w:b/>
                <w:color w:val="FFFFFF"/>
                <w:sz w:val="16"/>
                <w:szCs w:val="16"/>
              </w:rPr>
            </w:pPr>
            <w:r>
              <w:rPr>
                <w:rFonts w:ascii="Arial" w:eastAsia="Arial" w:hAnsi="Arial" w:cs="Arial"/>
                <w:b/>
                <w:color w:val="FFFFFF"/>
              </w:rPr>
              <w:t>Degree of Risk</w:t>
            </w:r>
            <w:r>
              <w:rPr>
                <w:rFonts w:ascii="Arial" w:eastAsia="Arial" w:hAnsi="Arial" w:cs="Arial"/>
                <w:b/>
                <w:color w:val="FFFFFF"/>
                <w:sz w:val="22"/>
                <w:szCs w:val="22"/>
              </w:rPr>
              <w:t xml:space="preserve"> </w:t>
            </w:r>
            <w:r>
              <w:rPr>
                <w:rFonts w:ascii="Arial" w:eastAsia="Arial" w:hAnsi="Arial" w:cs="Arial"/>
                <w:b/>
                <w:color w:val="FFFFFF"/>
                <w:sz w:val="16"/>
                <w:szCs w:val="16"/>
              </w:rPr>
              <w:t>(Refer to table below)</w:t>
            </w:r>
          </w:p>
        </w:tc>
      </w:tr>
      <w:tr w:rsidR="00866FB3" w14:paraId="7AE664C8" w14:textId="77777777">
        <w:tc>
          <w:tcPr>
            <w:tcW w:w="1680" w:type="dxa"/>
            <w:tcBorders>
              <w:top w:val="single" w:sz="6" w:space="0" w:color="808080"/>
              <w:left w:val="single" w:sz="6" w:space="0" w:color="808080"/>
              <w:bottom w:val="single" w:sz="6" w:space="0" w:color="808080"/>
              <w:right w:val="single" w:sz="6" w:space="0" w:color="808080"/>
            </w:tcBorders>
          </w:tcPr>
          <w:p w14:paraId="7AC618DE"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 xml:space="preserve">Child Registration </w:t>
            </w:r>
          </w:p>
          <w:p w14:paraId="6A05A809" w14:textId="77777777" w:rsidR="00866FB3" w:rsidRDefault="00866FB3">
            <w:pPr>
              <w:ind w:left="0" w:hanging="2"/>
              <w:jc w:val="both"/>
              <w:rPr>
                <w:rFonts w:ascii="Arial" w:eastAsia="Arial" w:hAnsi="Arial" w:cs="Arial"/>
                <w:sz w:val="20"/>
                <w:szCs w:val="20"/>
              </w:rPr>
            </w:pPr>
          </w:p>
        </w:tc>
        <w:tc>
          <w:tcPr>
            <w:tcW w:w="2640" w:type="dxa"/>
            <w:tcBorders>
              <w:top w:val="single" w:sz="6" w:space="0" w:color="808080"/>
              <w:left w:val="single" w:sz="6" w:space="0" w:color="808080"/>
              <w:bottom w:val="single" w:sz="6" w:space="0" w:color="808080"/>
              <w:right w:val="single" w:sz="6" w:space="0" w:color="808080"/>
            </w:tcBorders>
          </w:tcPr>
          <w:p w14:paraId="53FBDE95" w14:textId="77777777" w:rsidR="00866FB3" w:rsidRDefault="006B2591">
            <w:pPr>
              <w:ind w:left="0" w:hanging="2"/>
              <w:rPr>
                <w:rFonts w:ascii="Arial" w:eastAsia="Arial" w:hAnsi="Arial" w:cs="Arial"/>
                <w:sz w:val="20"/>
                <w:szCs w:val="20"/>
              </w:rPr>
            </w:pPr>
            <w:r>
              <w:rPr>
                <w:rFonts w:ascii="Arial" w:eastAsia="Arial" w:hAnsi="Arial" w:cs="Arial"/>
                <w:sz w:val="20"/>
                <w:szCs w:val="20"/>
              </w:rPr>
              <w:t>Unaware of medical problems</w:t>
            </w:r>
          </w:p>
          <w:p w14:paraId="09818B12" w14:textId="77777777" w:rsidR="00866FB3" w:rsidRDefault="006B2591">
            <w:pPr>
              <w:ind w:left="0" w:hanging="2"/>
              <w:rPr>
                <w:rFonts w:ascii="Arial" w:eastAsia="Arial" w:hAnsi="Arial" w:cs="Arial"/>
                <w:sz w:val="20"/>
                <w:szCs w:val="20"/>
              </w:rPr>
            </w:pPr>
            <w:r>
              <w:rPr>
                <w:rFonts w:ascii="Arial" w:eastAsia="Arial" w:hAnsi="Arial" w:cs="Arial"/>
                <w:sz w:val="20"/>
                <w:szCs w:val="20"/>
              </w:rPr>
              <w:t>Special Needs</w:t>
            </w:r>
          </w:p>
          <w:p w14:paraId="05CC5F80" w14:textId="77777777" w:rsidR="00866FB3" w:rsidRDefault="006B2591">
            <w:pPr>
              <w:ind w:left="0" w:hanging="2"/>
              <w:rPr>
                <w:rFonts w:ascii="Arial" w:eastAsia="Arial" w:hAnsi="Arial" w:cs="Arial"/>
                <w:sz w:val="20"/>
                <w:szCs w:val="20"/>
              </w:rPr>
            </w:pPr>
            <w:r>
              <w:rPr>
                <w:rFonts w:ascii="Arial" w:eastAsia="Arial" w:hAnsi="Arial" w:cs="Arial"/>
                <w:sz w:val="20"/>
                <w:szCs w:val="20"/>
              </w:rPr>
              <w:t>No emergency contact details</w:t>
            </w:r>
          </w:p>
        </w:tc>
        <w:tc>
          <w:tcPr>
            <w:tcW w:w="1440" w:type="dxa"/>
            <w:tcBorders>
              <w:top w:val="single" w:sz="6" w:space="0" w:color="808080"/>
              <w:left w:val="single" w:sz="6" w:space="0" w:color="808080"/>
              <w:bottom w:val="single" w:sz="6" w:space="0" w:color="808080"/>
              <w:right w:val="single" w:sz="6" w:space="0" w:color="808080"/>
            </w:tcBorders>
          </w:tcPr>
          <w:p w14:paraId="59147844" w14:textId="77777777" w:rsidR="00866FB3" w:rsidRDefault="006B2591">
            <w:pPr>
              <w:ind w:left="0" w:hanging="2"/>
              <w:rPr>
                <w:rFonts w:ascii="Arial" w:eastAsia="Arial" w:hAnsi="Arial" w:cs="Arial"/>
                <w:sz w:val="20"/>
                <w:szCs w:val="20"/>
              </w:rPr>
            </w:pPr>
            <w:r>
              <w:rPr>
                <w:rFonts w:ascii="Arial" w:eastAsia="Arial" w:hAnsi="Arial" w:cs="Arial"/>
                <w:sz w:val="20"/>
                <w:szCs w:val="20"/>
              </w:rPr>
              <w:t>Aggravate existing health problems</w:t>
            </w:r>
          </w:p>
          <w:p w14:paraId="03B0ADD0" w14:textId="77777777" w:rsidR="00866FB3" w:rsidRDefault="006B2591">
            <w:pPr>
              <w:ind w:left="0" w:hanging="2"/>
              <w:rPr>
                <w:rFonts w:ascii="Arial" w:eastAsia="Arial" w:hAnsi="Arial" w:cs="Arial"/>
                <w:sz w:val="20"/>
                <w:szCs w:val="20"/>
              </w:rPr>
            </w:pPr>
            <w:r>
              <w:rPr>
                <w:rFonts w:ascii="Arial" w:eastAsia="Arial" w:hAnsi="Arial" w:cs="Arial"/>
                <w:sz w:val="20"/>
                <w:szCs w:val="20"/>
              </w:rPr>
              <w:t>Unsuitable medical treatment</w:t>
            </w:r>
          </w:p>
          <w:p w14:paraId="2F329F5B" w14:textId="77777777" w:rsidR="00866FB3" w:rsidRDefault="006B2591">
            <w:pPr>
              <w:ind w:left="0" w:hanging="2"/>
              <w:rPr>
                <w:rFonts w:ascii="Arial" w:eastAsia="Arial" w:hAnsi="Arial" w:cs="Arial"/>
                <w:sz w:val="20"/>
                <w:szCs w:val="20"/>
              </w:rPr>
            </w:pPr>
            <w:r>
              <w:rPr>
                <w:rFonts w:ascii="Arial" w:eastAsia="Arial" w:hAnsi="Arial" w:cs="Arial"/>
                <w:sz w:val="20"/>
                <w:szCs w:val="20"/>
              </w:rPr>
              <w:t>Injury due to special needs</w:t>
            </w:r>
          </w:p>
          <w:p w14:paraId="4EBFA5A7" w14:textId="77777777" w:rsidR="00866FB3" w:rsidRDefault="006B2591">
            <w:pPr>
              <w:pBdr>
                <w:top w:val="nil"/>
                <w:left w:val="nil"/>
                <w:bottom w:val="nil"/>
                <w:right w:val="nil"/>
                <w:between w:val="nil"/>
              </w:pBdr>
              <w:tabs>
                <w:tab w:val="center" w:pos="4153"/>
                <w:tab w:val="right" w:pos="8306"/>
              </w:tabs>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Unable to contact guardians</w:t>
            </w:r>
          </w:p>
        </w:tc>
        <w:tc>
          <w:tcPr>
            <w:tcW w:w="1560" w:type="dxa"/>
            <w:tcBorders>
              <w:top w:val="single" w:sz="6" w:space="0" w:color="808080"/>
              <w:left w:val="single" w:sz="6" w:space="0" w:color="808080"/>
              <w:bottom w:val="single" w:sz="6" w:space="0" w:color="808080"/>
              <w:right w:val="single" w:sz="6" w:space="0" w:color="808080"/>
            </w:tcBorders>
          </w:tcPr>
          <w:p w14:paraId="58A5D19C" w14:textId="77777777" w:rsidR="00866FB3" w:rsidRDefault="006B2591">
            <w:pPr>
              <w:ind w:left="0" w:hanging="2"/>
              <w:rPr>
                <w:rFonts w:ascii="Arial" w:eastAsia="Arial" w:hAnsi="Arial" w:cs="Arial"/>
                <w:sz w:val="20"/>
                <w:szCs w:val="20"/>
              </w:rPr>
            </w:pPr>
            <w:r>
              <w:rPr>
                <w:rFonts w:ascii="Arial" w:eastAsia="Arial" w:hAnsi="Arial" w:cs="Arial"/>
                <w:sz w:val="20"/>
                <w:szCs w:val="20"/>
              </w:rPr>
              <w:t>Participants</w:t>
            </w:r>
          </w:p>
        </w:tc>
        <w:tc>
          <w:tcPr>
            <w:tcW w:w="5760" w:type="dxa"/>
            <w:tcBorders>
              <w:top w:val="single" w:sz="6" w:space="0" w:color="808080"/>
              <w:left w:val="single" w:sz="6" w:space="0" w:color="808080"/>
              <w:bottom w:val="single" w:sz="6" w:space="0" w:color="808080"/>
              <w:right w:val="single" w:sz="6" w:space="0" w:color="808080"/>
            </w:tcBorders>
          </w:tcPr>
          <w:p w14:paraId="425C960D" w14:textId="77777777" w:rsidR="00866FB3" w:rsidRDefault="006B2591">
            <w:pPr>
              <w:ind w:left="0" w:hanging="2"/>
              <w:rPr>
                <w:rFonts w:ascii="Arial" w:eastAsia="Arial" w:hAnsi="Arial" w:cs="Arial"/>
                <w:sz w:val="20"/>
                <w:szCs w:val="20"/>
              </w:rPr>
            </w:pPr>
            <w:r>
              <w:rPr>
                <w:rFonts w:ascii="Arial" w:eastAsia="Arial" w:hAnsi="Arial" w:cs="Arial"/>
                <w:sz w:val="20"/>
                <w:szCs w:val="20"/>
              </w:rPr>
              <w:t>Medical information gained and records kept by school staff</w:t>
            </w:r>
          </w:p>
          <w:p w14:paraId="5403BCA5" w14:textId="77777777" w:rsidR="00866FB3" w:rsidRDefault="006B2591">
            <w:pPr>
              <w:ind w:left="0" w:hanging="2"/>
              <w:rPr>
                <w:rFonts w:ascii="Arial" w:eastAsia="Arial" w:hAnsi="Arial" w:cs="Arial"/>
                <w:sz w:val="20"/>
                <w:szCs w:val="20"/>
              </w:rPr>
            </w:pPr>
            <w:r>
              <w:rPr>
                <w:rFonts w:ascii="Arial" w:eastAsia="Arial" w:hAnsi="Arial" w:cs="Arial"/>
                <w:sz w:val="20"/>
                <w:szCs w:val="20"/>
              </w:rPr>
              <w:t>Compliance with Data Protection Act</w:t>
            </w:r>
          </w:p>
          <w:p w14:paraId="222175F2" w14:textId="77777777" w:rsidR="00866FB3" w:rsidRDefault="006B2591">
            <w:pPr>
              <w:ind w:left="0" w:hanging="2"/>
              <w:rPr>
                <w:rFonts w:ascii="Arial" w:eastAsia="Arial" w:hAnsi="Arial" w:cs="Arial"/>
                <w:sz w:val="20"/>
                <w:szCs w:val="20"/>
              </w:rPr>
            </w:pPr>
            <w:r>
              <w:rPr>
                <w:rFonts w:ascii="Arial" w:eastAsia="Arial" w:hAnsi="Arial" w:cs="Arial"/>
                <w:sz w:val="20"/>
                <w:szCs w:val="20"/>
              </w:rPr>
              <w:t>School to have Participant/Player details/consent forms completed</w:t>
            </w:r>
          </w:p>
          <w:p w14:paraId="030ECD61" w14:textId="77777777" w:rsidR="00866FB3" w:rsidRDefault="006B2591">
            <w:pPr>
              <w:ind w:left="0" w:hanging="2"/>
              <w:rPr>
                <w:rFonts w:ascii="Arial" w:eastAsia="Arial" w:hAnsi="Arial" w:cs="Arial"/>
                <w:sz w:val="20"/>
                <w:szCs w:val="20"/>
              </w:rPr>
            </w:pPr>
            <w:r>
              <w:rPr>
                <w:rFonts w:ascii="Arial" w:eastAsia="Arial" w:hAnsi="Arial" w:cs="Arial"/>
                <w:sz w:val="20"/>
                <w:szCs w:val="20"/>
              </w:rPr>
              <w:t xml:space="preserve">Parent consent / permission to leave activity </w:t>
            </w:r>
          </w:p>
        </w:tc>
        <w:tc>
          <w:tcPr>
            <w:tcW w:w="1680" w:type="dxa"/>
            <w:tcBorders>
              <w:top w:val="single" w:sz="6" w:space="0" w:color="808080"/>
              <w:left w:val="single" w:sz="6" w:space="0" w:color="808080"/>
              <w:bottom w:val="single" w:sz="6" w:space="0" w:color="808080"/>
              <w:right w:val="single" w:sz="6" w:space="0" w:color="808080"/>
            </w:tcBorders>
          </w:tcPr>
          <w:p w14:paraId="5B7FDD25"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55239733"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55764F03"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65F0DFC2"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1E16C85B"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43467FBA"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4C067F03"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281E5D69"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tc>
      </w:tr>
      <w:tr w:rsidR="00866FB3" w14:paraId="16D6C328" w14:textId="77777777">
        <w:tc>
          <w:tcPr>
            <w:tcW w:w="1680" w:type="dxa"/>
            <w:tcBorders>
              <w:top w:val="single" w:sz="6" w:space="0" w:color="808080"/>
              <w:left w:val="single" w:sz="6" w:space="0" w:color="808080"/>
              <w:bottom w:val="single" w:sz="6" w:space="0" w:color="808080"/>
              <w:right w:val="single" w:sz="6" w:space="0" w:color="808080"/>
            </w:tcBorders>
          </w:tcPr>
          <w:p w14:paraId="4481FF04"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Supervision</w:t>
            </w:r>
          </w:p>
          <w:p w14:paraId="5A39BBE3" w14:textId="77777777" w:rsidR="00866FB3" w:rsidRDefault="00866FB3">
            <w:pPr>
              <w:ind w:left="0" w:hanging="2"/>
              <w:jc w:val="both"/>
              <w:rPr>
                <w:rFonts w:ascii="Arial" w:eastAsia="Arial" w:hAnsi="Arial" w:cs="Arial"/>
                <w:sz w:val="20"/>
                <w:szCs w:val="20"/>
              </w:rPr>
            </w:pPr>
          </w:p>
        </w:tc>
        <w:tc>
          <w:tcPr>
            <w:tcW w:w="2640" w:type="dxa"/>
            <w:tcBorders>
              <w:top w:val="single" w:sz="6" w:space="0" w:color="808080"/>
              <w:left w:val="single" w:sz="6" w:space="0" w:color="808080"/>
              <w:bottom w:val="single" w:sz="6" w:space="0" w:color="808080"/>
              <w:right w:val="single" w:sz="6" w:space="0" w:color="808080"/>
            </w:tcBorders>
          </w:tcPr>
          <w:p w14:paraId="34DDBF47" w14:textId="77777777" w:rsidR="00866FB3" w:rsidRDefault="006B2591">
            <w:pPr>
              <w:ind w:left="0" w:hanging="2"/>
              <w:rPr>
                <w:rFonts w:ascii="Arial" w:eastAsia="Arial" w:hAnsi="Arial" w:cs="Arial"/>
                <w:sz w:val="20"/>
                <w:szCs w:val="20"/>
              </w:rPr>
            </w:pPr>
            <w:r>
              <w:rPr>
                <w:rFonts w:ascii="Arial" w:eastAsia="Arial" w:hAnsi="Arial" w:cs="Arial"/>
                <w:sz w:val="20"/>
                <w:szCs w:val="20"/>
              </w:rPr>
              <w:t>Poor supervision</w:t>
            </w:r>
          </w:p>
          <w:p w14:paraId="643ECA25" w14:textId="77777777" w:rsidR="00866FB3" w:rsidRDefault="006B2591">
            <w:pPr>
              <w:ind w:left="0" w:hanging="2"/>
              <w:rPr>
                <w:rFonts w:ascii="Arial" w:eastAsia="Arial" w:hAnsi="Arial" w:cs="Arial"/>
                <w:sz w:val="20"/>
                <w:szCs w:val="20"/>
              </w:rPr>
            </w:pPr>
            <w:r>
              <w:rPr>
                <w:rFonts w:ascii="Arial" w:eastAsia="Arial" w:hAnsi="Arial" w:cs="Arial"/>
                <w:sz w:val="20"/>
                <w:szCs w:val="20"/>
              </w:rPr>
              <w:t>Inadequate supervision</w:t>
            </w:r>
          </w:p>
          <w:p w14:paraId="5136F685" w14:textId="77777777" w:rsidR="00866FB3" w:rsidRDefault="006B2591">
            <w:pPr>
              <w:ind w:left="0" w:hanging="2"/>
              <w:rPr>
                <w:rFonts w:ascii="Arial" w:eastAsia="Arial" w:hAnsi="Arial" w:cs="Arial"/>
                <w:sz w:val="20"/>
                <w:szCs w:val="20"/>
              </w:rPr>
            </w:pPr>
            <w:r>
              <w:rPr>
                <w:rFonts w:ascii="Arial" w:eastAsia="Arial" w:hAnsi="Arial" w:cs="Arial"/>
                <w:sz w:val="20"/>
                <w:szCs w:val="20"/>
              </w:rPr>
              <w:t>Insufficient supervision</w:t>
            </w:r>
          </w:p>
          <w:p w14:paraId="27372482" w14:textId="77777777" w:rsidR="00866FB3" w:rsidRDefault="006B2591">
            <w:pPr>
              <w:ind w:left="0" w:hanging="2"/>
              <w:rPr>
                <w:rFonts w:ascii="Arial" w:eastAsia="Arial" w:hAnsi="Arial" w:cs="Arial"/>
                <w:sz w:val="20"/>
                <w:szCs w:val="20"/>
              </w:rPr>
            </w:pPr>
            <w:r>
              <w:rPr>
                <w:rFonts w:ascii="Arial" w:eastAsia="Arial" w:hAnsi="Arial" w:cs="Arial"/>
                <w:sz w:val="20"/>
                <w:szCs w:val="20"/>
              </w:rPr>
              <w:t>Conduct of staff</w:t>
            </w:r>
          </w:p>
        </w:tc>
        <w:tc>
          <w:tcPr>
            <w:tcW w:w="1440" w:type="dxa"/>
            <w:tcBorders>
              <w:top w:val="single" w:sz="6" w:space="0" w:color="808080"/>
              <w:left w:val="single" w:sz="6" w:space="0" w:color="808080"/>
              <w:bottom w:val="single" w:sz="6" w:space="0" w:color="808080"/>
              <w:right w:val="single" w:sz="6" w:space="0" w:color="808080"/>
            </w:tcBorders>
          </w:tcPr>
          <w:p w14:paraId="63CB34AC" w14:textId="77777777" w:rsidR="00866FB3" w:rsidRDefault="006B2591">
            <w:pPr>
              <w:ind w:left="0" w:hanging="2"/>
              <w:rPr>
                <w:rFonts w:ascii="Arial" w:eastAsia="Arial" w:hAnsi="Arial" w:cs="Arial"/>
                <w:sz w:val="20"/>
                <w:szCs w:val="20"/>
              </w:rPr>
            </w:pPr>
            <w:r>
              <w:rPr>
                <w:rFonts w:ascii="Arial" w:eastAsia="Arial" w:hAnsi="Arial" w:cs="Arial"/>
                <w:sz w:val="20"/>
                <w:szCs w:val="20"/>
              </w:rPr>
              <w:t>Injury to child</w:t>
            </w:r>
          </w:p>
          <w:p w14:paraId="2281107E" w14:textId="77777777" w:rsidR="00866FB3" w:rsidRDefault="006B2591">
            <w:pPr>
              <w:ind w:left="0" w:hanging="2"/>
              <w:rPr>
                <w:rFonts w:ascii="Arial" w:eastAsia="Arial" w:hAnsi="Arial" w:cs="Arial"/>
                <w:sz w:val="20"/>
                <w:szCs w:val="20"/>
              </w:rPr>
            </w:pPr>
            <w:r>
              <w:rPr>
                <w:rFonts w:ascii="Arial" w:eastAsia="Arial" w:hAnsi="Arial" w:cs="Arial"/>
                <w:sz w:val="20"/>
                <w:szCs w:val="20"/>
              </w:rPr>
              <w:t>Loss of child</w:t>
            </w:r>
          </w:p>
          <w:p w14:paraId="5E379286" w14:textId="77777777" w:rsidR="00866FB3" w:rsidRDefault="006B2591">
            <w:pPr>
              <w:ind w:left="0" w:hanging="2"/>
              <w:rPr>
                <w:rFonts w:ascii="Arial" w:eastAsia="Arial" w:hAnsi="Arial" w:cs="Arial"/>
                <w:sz w:val="20"/>
                <w:szCs w:val="20"/>
              </w:rPr>
            </w:pPr>
            <w:r>
              <w:rPr>
                <w:rFonts w:ascii="Arial" w:eastAsia="Arial" w:hAnsi="Arial" w:cs="Arial"/>
                <w:sz w:val="20"/>
                <w:szCs w:val="20"/>
              </w:rPr>
              <w:t>Abduction</w:t>
            </w:r>
          </w:p>
          <w:p w14:paraId="2D914CF4" w14:textId="77777777" w:rsidR="00866FB3" w:rsidRDefault="006B2591">
            <w:pPr>
              <w:ind w:left="0" w:hanging="2"/>
              <w:rPr>
                <w:rFonts w:ascii="Arial" w:eastAsia="Arial" w:hAnsi="Arial" w:cs="Arial"/>
                <w:sz w:val="20"/>
                <w:szCs w:val="20"/>
              </w:rPr>
            </w:pPr>
            <w:r>
              <w:rPr>
                <w:rFonts w:ascii="Arial" w:eastAsia="Arial" w:hAnsi="Arial" w:cs="Arial"/>
                <w:sz w:val="20"/>
                <w:szCs w:val="20"/>
              </w:rPr>
              <w:t>Bullying</w:t>
            </w:r>
          </w:p>
        </w:tc>
        <w:tc>
          <w:tcPr>
            <w:tcW w:w="1560" w:type="dxa"/>
            <w:tcBorders>
              <w:top w:val="single" w:sz="6" w:space="0" w:color="808080"/>
              <w:left w:val="single" w:sz="6" w:space="0" w:color="808080"/>
              <w:bottom w:val="single" w:sz="6" w:space="0" w:color="808080"/>
              <w:right w:val="single" w:sz="6" w:space="0" w:color="808080"/>
            </w:tcBorders>
          </w:tcPr>
          <w:p w14:paraId="1C54D6D7" w14:textId="77777777" w:rsidR="00866FB3" w:rsidRDefault="006B2591">
            <w:pPr>
              <w:ind w:left="0" w:hanging="2"/>
              <w:rPr>
                <w:rFonts w:ascii="Arial" w:eastAsia="Arial" w:hAnsi="Arial" w:cs="Arial"/>
                <w:sz w:val="20"/>
                <w:szCs w:val="20"/>
              </w:rPr>
            </w:pPr>
            <w:r>
              <w:rPr>
                <w:rFonts w:ascii="Arial" w:eastAsia="Arial" w:hAnsi="Arial" w:cs="Arial"/>
                <w:sz w:val="20"/>
                <w:szCs w:val="20"/>
              </w:rPr>
              <w:t>Participants</w:t>
            </w:r>
          </w:p>
        </w:tc>
        <w:tc>
          <w:tcPr>
            <w:tcW w:w="5760" w:type="dxa"/>
            <w:tcBorders>
              <w:top w:val="single" w:sz="6" w:space="0" w:color="808080"/>
              <w:left w:val="single" w:sz="6" w:space="0" w:color="808080"/>
              <w:bottom w:val="single" w:sz="6" w:space="0" w:color="808080"/>
              <w:right w:val="single" w:sz="6" w:space="0" w:color="808080"/>
            </w:tcBorders>
          </w:tcPr>
          <w:p w14:paraId="2C802077" w14:textId="77777777" w:rsidR="00866FB3" w:rsidRDefault="006B2591">
            <w:pPr>
              <w:ind w:left="0" w:hanging="2"/>
              <w:rPr>
                <w:rFonts w:ascii="Arial" w:eastAsia="Arial" w:hAnsi="Arial" w:cs="Arial"/>
                <w:sz w:val="20"/>
                <w:szCs w:val="20"/>
              </w:rPr>
            </w:pPr>
            <w:r>
              <w:rPr>
                <w:rFonts w:ascii="Arial" w:eastAsia="Arial" w:hAnsi="Arial" w:cs="Arial"/>
                <w:sz w:val="20"/>
                <w:szCs w:val="20"/>
              </w:rPr>
              <w:t>Ensure all staff have relevant qualifications</w:t>
            </w:r>
          </w:p>
          <w:p w14:paraId="61013A5F" w14:textId="77777777" w:rsidR="00866FB3" w:rsidRDefault="006B2591">
            <w:pPr>
              <w:ind w:left="0" w:hanging="2"/>
              <w:rPr>
                <w:rFonts w:ascii="Arial" w:eastAsia="Arial" w:hAnsi="Arial" w:cs="Arial"/>
                <w:sz w:val="20"/>
                <w:szCs w:val="20"/>
              </w:rPr>
            </w:pPr>
            <w:r>
              <w:rPr>
                <w:rFonts w:ascii="Arial" w:eastAsia="Arial" w:hAnsi="Arial" w:cs="Arial"/>
                <w:sz w:val="20"/>
                <w:szCs w:val="20"/>
              </w:rPr>
              <w:t>Ensure staff are suitable for task</w:t>
            </w:r>
          </w:p>
          <w:p w14:paraId="321C45FF" w14:textId="77777777" w:rsidR="00866FB3" w:rsidRDefault="006B2591">
            <w:pPr>
              <w:ind w:left="0" w:hanging="2"/>
              <w:rPr>
                <w:rFonts w:ascii="Arial" w:eastAsia="Arial" w:hAnsi="Arial" w:cs="Arial"/>
                <w:sz w:val="20"/>
                <w:szCs w:val="20"/>
              </w:rPr>
            </w:pPr>
            <w:r>
              <w:rPr>
                <w:rFonts w:ascii="Arial" w:eastAsia="Arial" w:hAnsi="Arial" w:cs="Arial"/>
                <w:sz w:val="20"/>
                <w:szCs w:val="20"/>
              </w:rPr>
              <w:t>Ensure adequate numbers of staff are present</w:t>
            </w:r>
          </w:p>
          <w:p w14:paraId="42A886E5" w14:textId="77777777" w:rsidR="00866FB3" w:rsidRDefault="006B2591">
            <w:pPr>
              <w:ind w:left="0" w:hanging="2"/>
              <w:rPr>
                <w:rFonts w:ascii="Arial" w:eastAsia="Arial" w:hAnsi="Arial" w:cs="Arial"/>
                <w:sz w:val="20"/>
                <w:szCs w:val="20"/>
              </w:rPr>
            </w:pPr>
            <w:r>
              <w:rPr>
                <w:rFonts w:ascii="Arial" w:eastAsia="Arial" w:hAnsi="Arial" w:cs="Arial"/>
                <w:sz w:val="20"/>
                <w:szCs w:val="20"/>
              </w:rPr>
              <w:t>Ensure users are not overcrowding – use of barriers/tape to segregate spectators from players</w:t>
            </w:r>
          </w:p>
          <w:p w14:paraId="4CE64880" w14:textId="77777777" w:rsidR="00866FB3" w:rsidRDefault="006B2591">
            <w:pPr>
              <w:ind w:left="0" w:hanging="2"/>
              <w:rPr>
                <w:rFonts w:ascii="Arial" w:eastAsia="Arial" w:hAnsi="Arial" w:cs="Arial"/>
                <w:sz w:val="20"/>
                <w:szCs w:val="20"/>
              </w:rPr>
            </w:pPr>
            <w:r>
              <w:rPr>
                <w:rFonts w:ascii="Arial" w:eastAsia="Arial" w:hAnsi="Arial" w:cs="Arial"/>
                <w:sz w:val="20"/>
                <w:szCs w:val="20"/>
              </w:rPr>
              <w:t xml:space="preserve">Ensure volunteers are briefed on key officiating rules </w:t>
            </w:r>
          </w:p>
        </w:tc>
        <w:tc>
          <w:tcPr>
            <w:tcW w:w="1680" w:type="dxa"/>
            <w:tcBorders>
              <w:top w:val="single" w:sz="6" w:space="0" w:color="808080"/>
              <w:left w:val="single" w:sz="6" w:space="0" w:color="808080"/>
              <w:bottom w:val="single" w:sz="6" w:space="0" w:color="808080"/>
              <w:right w:val="single" w:sz="6" w:space="0" w:color="808080"/>
            </w:tcBorders>
          </w:tcPr>
          <w:p w14:paraId="604D630B"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3C1B5E46"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4482E6A6"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0746FD2F"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1CBDFED2"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4790135F"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7766D339" w14:textId="77777777" w:rsidR="00866FB3" w:rsidRDefault="006B2591">
            <w:pPr>
              <w:ind w:left="0" w:hanging="2"/>
              <w:rPr>
                <w:rFonts w:ascii="Arial" w:eastAsia="Arial" w:hAnsi="Arial" w:cs="Arial"/>
                <w:sz w:val="20"/>
                <w:szCs w:val="20"/>
              </w:rPr>
            </w:pPr>
            <w:r>
              <w:rPr>
                <w:rFonts w:ascii="Arial" w:eastAsia="Arial" w:hAnsi="Arial" w:cs="Arial"/>
                <w:sz w:val="20"/>
                <w:szCs w:val="20"/>
              </w:rPr>
              <w:t xml:space="preserve">Low </w:t>
            </w:r>
          </w:p>
          <w:p w14:paraId="73EB632C"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64CAE399"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3705E7B5"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tc>
      </w:tr>
      <w:tr w:rsidR="00866FB3" w14:paraId="75964D0B" w14:textId="77777777">
        <w:tc>
          <w:tcPr>
            <w:tcW w:w="1680" w:type="dxa"/>
            <w:tcBorders>
              <w:top w:val="single" w:sz="6" w:space="0" w:color="808080"/>
              <w:left w:val="single" w:sz="6" w:space="0" w:color="808080"/>
              <w:bottom w:val="single" w:sz="6" w:space="0" w:color="808080"/>
              <w:right w:val="single" w:sz="6" w:space="0" w:color="808080"/>
            </w:tcBorders>
          </w:tcPr>
          <w:p w14:paraId="0442172D"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Violence</w:t>
            </w:r>
          </w:p>
          <w:p w14:paraId="41C8F396" w14:textId="77777777" w:rsidR="00866FB3" w:rsidRDefault="00866FB3">
            <w:pPr>
              <w:ind w:left="0" w:hanging="2"/>
              <w:jc w:val="both"/>
              <w:rPr>
                <w:rFonts w:ascii="Arial" w:eastAsia="Arial" w:hAnsi="Arial" w:cs="Arial"/>
                <w:sz w:val="20"/>
                <w:szCs w:val="20"/>
              </w:rPr>
            </w:pPr>
          </w:p>
        </w:tc>
        <w:tc>
          <w:tcPr>
            <w:tcW w:w="2640" w:type="dxa"/>
            <w:tcBorders>
              <w:top w:val="single" w:sz="6" w:space="0" w:color="808080"/>
              <w:left w:val="single" w:sz="6" w:space="0" w:color="808080"/>
              <w:bottom w:val="single" w:sz="6" w:space="0" w:color="808080"/>
              <w:right w:val="single" w:sz="6" w:space="0" w:color="808080"/>
            </w:tcBorders>
          </w:tcPr>
          <w:p w14:paraId="3661AEDA" w14:textId="77777777" w:rsidR="00866FB3" w:rsidRDefault="006B2591">
            <w:pPr>
              <w:ind w:left="0" w:hanging="2"/>
              <w:rPr>
                <w:rFonts w:ascii="Arial" w:eastAsia="Arial" w:hAnsi="Arial" w:cs="Arial"/>
                <w:sz w:val="20"/>
                <w:szCs w:val="20"/>
              </w:rPr>
            </w:pPr>
            <w:r>
              <w:rPr>
                <w:rFonts w:ascii="Arial" w:eastAsia="Arial" w:hAnsi="Arial" w:cs="Arial"/>
                <w:sz w:val="20"/>
                <w:szCs w:val="20"/>
              </w:rPr>
              <w:t>Amongst participants</w:t>
            </w:r>
          </w:p>
          <w:p w14:paraId="228AAC49" w14:textId="77777777" w:rsidR="00866FB3" w:rsidRDefault="006B2591">
            <w:pPr>
              <w:ind w:left="0" w:hanging="2"/>
              <w:rPr>
                <w:rFonts w:ascii="Arial" w:eastAsia="Arial" w:hAnsi="Arial" w:cs="Arial"/>
                <w:sz w:val="20"/>
                <w:szCs w:val="20"/>
              </w:rPr>
            </w:pPr>
            <w:r>
              <w:rPr>
                <w:rFonts w:ascii="Arial" w:eastAsia="Arial" w:hAnsi="Arial" w:cs="Arial"/>
                <w:sz w:val="20"/>
                <w:szCs w:val="20"/>
              </w:rPr>
              <w:t>To staff</w:t>
            </w:r>
          </w:p>
          <w:p w14:paraId="791A7D7C" w14:textId="77777777" w:rsidR="00866FB3" w:rsidRDefault="006B2591">
            <w:pPr>
              <w:ind w:left="0" w:hanging="2"/>
              <w:rPr>
                <w:rFonts w:ascii="Arial" w:eastAsia="Arial" w:hAnsi="Arial" w:cs="Arial"/>
                <w:sz w:val="20"/>
                <w:szCs w:val="20"/>
              </w:rPr>
            </w:pPr>
            <w:r>
              <w:rPr>
                <w:rFonts w:ascii="Arial" w:eastAsia="Arial" w:hAnsi="Arial" w:cs="Arial"/>
                <w:sz w:val="20"/>
                <w:szCs w:val="20"/>
              </w:rPr>
              <w:t>From non-participants</w:t>
            </w:r>
          </w:p>
        </w:tc>
        <w:tc>
          <w:tcPr>
            <w:tcW w:w="1440" w:type="dxa"/>
            <w:tcBorders>
              <w:top w:val="single" w:sz="6" w:space="0" w:color="808080"/>
              <w:left w:val="single" w:sz="6" w:space="0" w:color="808080"/>
              <w:bottom w:val="single" w:sz="6" w:space="0" w:color="808080"/>
              <w:right w:val="single" w:sz="6" w:space="0" w:color="808080"/>
            </w:tcBorders>
          </w:tcPr>
          <w:p w14:paraId="56712425" w14:textId="77777777" w:rsidR="00866FB3" w:rsidRDefault="006B2591">
            <w:pPr>
              <w:ind w:left="0" w:hanging="2"/>
              <w:rPr>
                <w:rFonts w:ascii="Arial" w:eastAsia="Arial" w:hAnsi="Arial" w:cs="Arial"/>
                <w:sz w:val="20"/>
                <w:szCs w:val="20"/>
              </w:rPr>
            </w:pPr>
            <w:r>
              <w:rPr>
                <w:rFonts w:ascii="Arial" w:eastAsia="Arial" w:hAnsi="Arial" w:cs="Arial"/>
                <w:sz w:val="20"/>
                <w:szCs w:val="20"/>
              </w:rPr>
              <w:t>Injury</w:t>
            </w:r>
          </w:p>
          <w:p w14:paraId="7397E524" w14:textId="77777777" w:rsidR="00866FB3" w:rsidRDefault="006B2591">
            <w:pPr>
              <w:ind w:left="0" w:hanging="2"/>
              <w:rPr>
                <w:rFonts w:ascii="Arial" w:eastAsia="Arial" w:hAnsi="Arial" w:cs="Arial"/>
                <w:sz w:val="20"/>
                <w:szCs w:val="20"/>
              </w:rPr>
            </w:pPr>
            <w:r>
              <w:rPr>
                <w:rFonts w:ascii="Arial" w:eastAsia="Arial" w:hAnsi="Arial" w:cs="Arial"/>
                <w:sz w:val="20"/>
                <w:szCs w:val="20"/>
              </w:rPr>
              <w:t>Intimidation</w:t>
            </w:r>
          </w:p>
          <w:p w14:paraId="31CEDECF" w14:textId="77777777" w:rsidR="00866FB3" w:rsidRDefault="006B2591">
            <w:pPr>
              <w:ind w:left="0" w:hanging="2"/>
              <w:rPr>
                <w:rFonts w:ascii="Arial" w:eastAsia="Arial" w:hAnsi="Arial" w:cs="Arial"/>
                <w:sz w:val="20"/>
                <w:szCs w:val="20"/>
              </w:rPr>
            </w:pPr>
            <w:r>
              <w:rPr>
                <w:rFonts w:ascii="Arial" w:eastAsia="Arial" w:hAnsi="Arial" w:cs="Arial"/>
                <w:sz w:val="20"/>
                <w:szCs w:val="20"/>
              </w:rPr>
              <w:t>Public Disorder</w:t>
            </w:r>
          </w:p>
          <w:p w14:paraId="59F4C0A9" w14:textId="77777777" w:rsidR="00866FB3" w:rsidRDefault="006B2591">
            <w:pPr>
              <w:ind w:left="0" w:hanging="2"/>
              <w:rPr>
                <w:rFonts w:ascii="Arial" w:eastAsia="Arial" w:hAnsi="Arial" w:cs="Arial"/>
                <w:sz w:val="20"/>
                <w:szCs w:val="20"/>
              </w:rPr>
            </w:pPr>
            <w:r>
              <w:rPr>
                <w:rFonts w:ascii="Arial" w:eastAsia="Arial" w:hAnsi="Arial" w:cs="Arial"/>
                <w:sz w:val="20"/>
                <w:szCs w:val="20"/>
              </w:rPr>
              <w:t>Riots</w:t>
            </w:r>
          </w:p>
        </w:tc>
        <w:tc>
          <w:tcPr>
            <w:tcW w:w="1560" w:type="dxa"/>
            <w:tcBorders>
              <w:top w:val="single" w:sz="6" w:space="0" w:color="808080"/>
              <w:left w:val="single" w:sz="6" w:space="0" w:color="808080"/>
              <w:bottom w:val="single" w:sz="6" w:space="0" w:color="808080"/>
              <w:right w:val="single" w:sz="6" w:space="0" w:color="808080"/>
            </w:tcBorders>
          </w:tcPr>
          <w:p w14:paraId="7F95F668" w14:textId="77777777" w:rsidR="00866FB3" w:rsidRDefault="006B2591">
            <w:pPr>
              <w:ind w:left="0" w:hanging="2"/>
              <w:rPr>
                <w:rFonts w:ascii="Arial" w:eastAsia="Arial" w:hAnsi="Arial" w:cs="Arial"/>
                <w:sz w:val="20"/>
                <w:szCs w:val="20"/>
              </w:rPr>
            </w:pPr>
            <w:r>
              <w:rPr>
                <w:rFonts w:ascii="Arial" w:eastAsia="Arial" w:hAnsi="Arial" w:cs="Arial"/>
                <w:sz w:val="20"/>
                <w:szCs w:val="20"/>
              </w:rPr>
              <w:t>All</w:t>
            </w:r>
          </w:p>
        </w:tc>
        <w:tc>
          <w:tcPr>
            <w:tcW w:w="5760" w:type="dxa"/>
            <w:tcBorders>
              <w:top w:val="single" w:sz="6" w:space="0" w:color="808080"/>
              <w:left w:val="single" w:sz="6" w:space="0" w:color="808080"/>
              <w:bottom w:val="single" w:sz="6" w:space="0" w:color="808080"/>
              <w:right w:val="single" w:sz="6" w:space="0" w:color="808080"/>
            </w:tcBorders>
          </w:tcPr>
          <w:p w14:paraId="3DBF6A1D" w14:textId="77777777" w:rsidR="00866FB3" w:rsidRDefault="006B2591">
            <w:pPr>
              <w:ind w:left="0" w:hanging="2"/>
              <w:rPr>
                <w:rFonts w:ascii="Arial" w:eastAsia="Arial" w:hAnsi="Arial" w:cs="Arial"/>
                <w:sz w:val="20"/>
                <w:szCs w:val="20"/>
              </w:rPr>
            </w:pPr>
            <w:r>
              <w:rPr>
                <w:rFonts w:ascii="Arial" w:eastAsia="Arial" w:hAnsi="Arial" w:cs="Arial"/>
                <w:sz w:val="20"/>
                <w:szCs w:val="20"/>
              </w:rPr>
              <w:t>Adequate supervision</w:t>
            </w:r>
          </w:p>
          <w:p w14:paraId="3F6B8F39" w14:textId="77777777" w:rsidR="00866FB3" w:rsidRDefault="006B2591">
            <w:pPr>
              <w:ind w:left="0" w:hanging="2"/>
              <w:rPr>
                <w:rFonts w:ascii="Arial" w:eastAsia="Arial" w:hAnsi="Arial" w:cs="Arial"/>
                <w:sz w:val="20"/>
                <w:szCs w:val="20"/>
              </w:rPr>
            </w:pPr>
            <w:r>
              <w:rPr>
                <w:rFonts w:ascii="Arial" w:eastAsia="Arial" w:hAnsi="Arial" w:cs="Arial"/>
                <w:sz w:val="20"/>
                <w:szCs w:val="20"/>
              </w:rPr>
              <w:t xml:space="preserve">Staff training / competent officials </w:t>
            </w:r>
          </w:p>
          <w:p w14:paraId="011A05CC" w14:textId="77777777" w:rsidR="00866FB3" w:rsidRDefault="006B2591">
            <w:pPr>
              <w:ind w:left="0" w:hanging="2"/>
              <w:rPr>
                <w:rFonts w:ascii="Arial" w:eastAsia="Arial" w:hAnsi="Arial" w:cs="Arial"/>
                <w:sz w:val="20"/>
                <w:szCs w:val="20"/>
              </w:rPr>
            </w:pPr>
            <w:r>
              <w:rPr>
                <w:rFonts w:ascii="Arial" w:eastAsia="Arial" w:hAnsi="Arial" w:cs="Arial"/>
                <w:sz w:val="20"/>
                <w:szCs w:val="20"/>
              </w:rPr>
              <w:t xml:space="preserve">Violence at work policy implemented </w:t>
            </w:r>
          </w:p>
          <w:p w14:paraId="6785EEA5" w14:textId="77777777" w:rsidR="00866FB3" w:rsidRDefault="006B2591">
            <w:pPr>
              <w:ind w:left="0" w:hanging="2"/>
              <w:rPr>
                <w:rFonts w:ascii="Arial" w:eastAsia="Arial" w:hAnsi="Arial" w:cs="Arial"/>
                <w:sz w:val="20"/>
                <w:szCs w:val="20"/>
              </w:rPr>
            </w:pPr>
            <w:r>
              <w:rPr>
                <w:rFonts w:ascii="Arial" w:eastAsia="Arial" w:hAnsi="Arial" w:cs="Arial"/>
                <w:sz w:val="20"/>
                <w:szCs w:val="20"/>
              </w:rPr>
              <w:t>Staff aware of emergency contact numbers</w:t>
            </w:r>
          </w:p>
        </w:tc>
        <w:tc>
          <w:tcPr>
            <w:tcW w:w="1680" w:type="dxa"/>
            <w:tcBorders>
              <w:top w:val="single" w:sz="6" w:space="0" w:color="808080"/>
              <w:left w:val="single" w:sz="6" w:space="0" w:color="808080"/>
              <w:bottom w:val="single" w:sz="6" w:space="0" w:color="808080"/>
              <w:right w:val="single" w:sz="6" w:space="0" w:color="808080"/>
            </w:tcBorders>
          </w:tcPr>
          <w:p w14:paraId="537CF9A5"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377F3134"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7E9182D8"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670A0230"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3E633FAE"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703170D8"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7897290F"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7B486986"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tc>
      </w:tr>
      <w:tr w:rsidR="00866FB3" w14:paraId="1132984E" w14:textId="77777777">
        <w:tc>
          <w:tcPr>
            <w:tcW w:w="1680" w:type="dxa"/>
            <w:tcBorders>
              <w:top w:val="single" w:sz="6" w:space="0" w:color="808080"/>
              <w:left w:val="single" w:sz="6" w:space="0" w:color="808080"/>
              <w:bottom w:val="single" w:sz="6" w:space="0" w:color="808080"/>
              <w:right w:val="single" w:sz="6" w:space="0" w:color="808080"/>
            </w:tcBorders>
          </w:tcPr>
          <w:p w14:paraId="5786F6B5"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First Aid</w:t>
            </w:r>
          </w:p>
          <w:p w14:paraId="72A3D3EC" w14:textId="77777777" w:rsidR="00866FB3" w:rsidRDefault="00866FB3">
            <w:pPr>
              <w:ind w:left="0" w:hanging="2"/>
              <w:jc w:val="both"/>
              <w:rPr>
                <w:rFonts w:ascii="Arial" w:eastAsia="Arial" w:hAnsi="Arial" w:cs="Arial"/>
                <w:sz w:val="20"/>
                <w:szCs w:val="20"/>
              </w:rPr>
            </w:pPr>
          </w:p>
        </w:tc>
        <w:tc>
          <w:tcPr>
            <w:tcW w:w="2640" w:type="dxa"/>
            <w:tcBorders>
              <w:top w:val="single" w:sz="6" w:space="0" w:color="808080"/>
              <w:left w:val="single" w:sz="6" w:space="0" w:color="808080"/>
              <w:bottom w:val="single" w:sz="6" w:space="0" w:color="808080"/>
              <w:right w:val="single" w:sz="6" w:space="0" w:color="808080"/>
            </w:tcBorders>
          </w:tcPr>
          <w:p w14:paraId="5E217360" w14:textId="77777777" w:rsidR="00866FB3" w:rsidRDefault="006B2591">
            <w:pPr>
              <w:ind w:left="0" w:hanging="2"/>
              <w:rPr>
                <w:rFonts w:ascii="Arial" w:eastAsia="Arial" w:hAnsi="Arial" w:cs="Arial"/>
                <w:sz w:val="20"/>
                <w:szCs w:val="20"/>
              </w:rPr>
            </w:pPr>
            <w:r>
              <w:rPr>
                <w:rFonts w:ascii="Arial" w:eastAsia="Arial" w:hAnsi="Arial" w:cs="Arial"/>
                <w:sz w:val="20"/>
                <w:szCs w:val="20"/>
              </w:rPr>
              <w:t>Insufficient Stock</w:t>
            </w:r>
          </w:p>
          <w:p w14:paraId="7B8AC4CF" w14:textId="77777777" w:rsidR="00866FB3" w:rsidRDefault="006B2591">
            <w:pPr>
              <w:ind w:left="0" w:hanging="2"/>
              <w:rPr>
                <w:rFonts w:ascii="Arial" w:eastAsia="Arial" w:hAnsi="Arial" w:cs="Arial"/>
                <w:sz w:val="20"/>
                <w:szCs w:val="20"/>
              </w:rPr>
            </w:pPr>
            <w:r>
              <w:rPr>
                <w:rFonts w:ascii="Arial" w:eastAsia="Arial" w:hAnsi="Arial" w:cs="Arial"/>
                <w:sz w:val="20"/>
                <w:szCs w:val="20"/>
              </w:rPr>
              <w:t>Not readily available</w:t>
            </w:r>
          </w:p>
          <w:p w14:paraId="0714FB60" w14:textId="77777777" w:rsidR="00866FB3" w:rsidRDefault="006B2591">
            <w:pPr>
              <w:ind w:left="0" w:hanging="2"/>
              <w:rPr>
                <w:rFonts w:ascii="Arial" w:eastAsia="Arial" w:hAnsi="Arial" w:cs="Arial"/>
                <w:sz w:val="20"/>
                <w:szCs w:val="20"/>
              </w:rPr>
            </w:pPr>
            <w:r>
              <w:rPr>
                <w:rFonts w:ascii="Arial" w:eastAsia="Arial" w:hAnsi="Arial" w:cs="Arial"/>
                <w:sz w:val="20"/>
                <w:szCs w:val="20"/>
              </w:rPr>
              <w:t>Lack of suitably trained staff</w:t>
            </w:r>
          </w:p>
        </w:tc>
        <w:tc>
          <w:tcPr>
            <w:tcW w:w="1440" w:type="dxa"/>
            <w:tcBorders>
              <w:top w:val="single" w:sz="6" w:space="0" w:color="808080"/>
              <w:left w:val="single" w:sz="6" w:space="0" w:color="808080"/>
              <w:bottom w:val="single" w:sz="6" w:space="0" w:color="808080"/>
              <w:right w:val="single" w:sz="6" w:space="0" w:color="808080"/>
            </w:tcBorders>
          </w:tcPr>
          <w:p w14:paraId="6F865A93" w14:textId="77777777" w:rsidR="00866FB3" w:rsidRDefault="006B2591">
            <w:pPr>
              <w:ind w:left="0" w:hanging="2"/>
              <w:rPr>
                <w:rFonts w:ascii="Arial" w:eastAsia="Arial" w:hAnsi="Arial" w:cs="Arial"/>
                <w:sz w:val="20"/>
                <w:szCs w:val="20"/>
              </w:rPr>
            </w:pPr>
            <w:r>
              <w:rPr>
                <w:rFonts w:ascii="Arial" w:eastAsia="Arial" w:hAnsi="Arial" w:cs="Arial"/>
                <w:sz w:val="20"/>
                <w:szCs w:val="20"/>
              </w:rPr>
              <w:t>Untreated injuries</w:t>
            </w:r>
          </w:p>
        </w:tc>
        <w:tc>
          <w:tcPr>
            <w:tcW w:w="1560" w:type="dxa"/>
            <w:tcBorders>
              <w:top w:val="single" w:sz="6" w:space="0" w:color="808080"/>
              <w:left w:val="single" w:sz="6" w:space="0" w:color="808080"/>
              <w:bottom w:val="single" w:sz="6" w:space="0" w:color="808080"/>
              <w:right w:val="single" w:sz="6" w:space="0" w:color="808080"/>
            </w:tcBorders>
          </w:tcPr>
          <w:p w14:paraId="776A4E52" w14:textId="77777777" w:rsidR="00866FB3" w:rsidRDefault="006B2591">
            <w:pPr>
              <w:ind w:left="0" w:hanging="2"/>
              <w:rPr>
                <w:rFonts w:ascii="Arial" w:eastAsia="Arial" w:hAnsi="Arial" w:cs="Arial"/>
                <w:sz w:val="20"/>
                <w:szCs w:val="20"/>
              </w:rPr>
            </w:pPr>
            <w:r>
              <w:rPr>
                <w:rFonts w:ascii="Arial" w:eastAsia="Arial" w:hAnsi="Arial" w:cs="Arial"/>
                <w:sz w:val="20"/>
                <w:szCs w:val="20"/>
              </w:rPr>
              <w:t>All</w:t>
            </w:r>
          </w:p>
        </w:tc>
        <w:tc>
          <w:tcPr>
            <w:tcW w:w="5760" w:type="dxa"/>
            <w:tcBorders>
              <w:top w:val="single" w:sz="6" w:space="0" w:color="808080"/>
              <w:left w:val="single" w:sz="6" w:space="0" w:color="808080"/>
              <w:bottom w:val="single" w:sz="6" w:space="0" w:color="808080"/>
              <w:right w:val="single" w:sz="6" w:space="0" w:color="808080"/>
            </w:tcBorders>
          </w:tcPr>
          <w:p w14:paraId="7FBD9369" w14:textId="77777777" w:rsidR="00866FB3" w:rsidRDefault="006B2591">
            <w:pPr>
              <w:ind w:left="0" w:hanging="2"/>
              <w:rPr>
                <w:rFonts w:ascii="Arial" w:eastAsia="Arial" w:hAnsi="Arial" w:cs="Arial"/>
                <w:sz w:val="20"/>
                <w:szCs w:val="20"/>
              </w:rPr>
            </w:pPr>
            <w:r>
              <w:rPr>
                <w:rFonts w:ascii="Arial" w:eastAsia="Arial" w:hAnsi="Arial" w:cs="Arial"/>
                <w:sz w:val="20"/>
                <w:szCs w:val="20"/>
              </w:rPr>
              <w:t>School to bring own first aid kit and ensure fully stocked</w:t>
            </w:r>
          </w:p>
          <w:p w14:paraId="67D3539B" w14:textId="77777777" w:rsidR="00866FB3" w:rsidRDefault="006B2591">
            <w:pPr>
              <w:ind w:left="0" w:hanging="2"/>
              <w:rPr>
                <w:rFonts w:ascii="Arial" w:eastAsia="Arial" w:hAnsi="Arial" w:cs="Arial"/>
                <w:sz w:val="20"/>
                <w:szCs w:val="20"/>
              </w:rPr>
            </w:pPr>
            <w:r>
              <w:rPr>
                <w:rFonts w:ascii="Arial" w:eastAsia="Arial" w:hAnsi="Arial" w:cs="Arial"/>
                <w:sz w:val="20"/>
                <w:szCs w:val="20"/>
              </w:rPr>
              <w:t>School to provide member of staff with first aid qualifications</w:t>
            </w:r>
          </w:p>
          <w:p w14:paraId="5D5281E8" w14:textId="77777777" w:rsidR="00D743F0" w:rsidRDefault="00D743F0">
            <w:pPr>
              <w:ind w:left="0" w:hanging="2"/>
              <w:rPr>
                <w:rFonts w:ascii="Arial" w:eastAsia="Arial" w:hAnsi="Arial" w:cs="Arial"/>
                <w:sz w:val="20"/>
                <w:szCs w:val="20"/>
              </w:rPr>
            </w:pPr>
            <w:r>
              <w:rPr>
                <w:rFonts w:ascii="Arial" w:eastAsia="Arial" w:hAnsi="Arial" w:cs="Arial"/>
                <w:sz w:val="20"/>
                <w:szCs w:val="20"/>
              </w:rPr>
              <w:t>Schools to bring first aid kit</w:t>
            </w:r>
          </w:p>
          <w:p w14:paraId="0D0B940D" w14:textId="77777777" w:rsidR="00866FB3" w:rsidRDefault="00866FB3">
            <w:pPr>
              <w:ind w:left="0" w:hanging="2"/>
              <w:rPr>
                <w:rFonts w:ascii="Arial" w:eastAsia="Arial" w:hAnsi="Arial" w:cs="Arial"/>
                <w:sz w:val="20"/>
                <w:szCs w:val="20"/>
              </w:rPr>
            </w:pPr>
          </w:p>
        </w:tc>
        <w:tc>
          <w:tcPr>
            <w:tcW w:w="1680" w:type="dxa"/>
            <w:tcBorders>
              <w:top w:val="single" w:sz="6" w:space="0" w:color="808080"/>
              <w:left w:val="single" w:sz="6" w:space="0" w:color="808080"/>
              <w:bottom w:val="single" w:sz="6" w:space="0" w:color="808080"/>
              <w:right w:val="single" w:sz="6" w:space="0" w:color="808080"/>
            </w:tcBorders>
          </w:tcPr>
          <w:p w14:paraId="52894174"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58DF9A14"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5C2A6AF8" w14:textId="77777777" w:rsidR="00D743F0" w:rsidRDefault="00D743F0">
            <w:pPr>
              <w:ind w:left="0" w:hanging="2"/>
              <w:rPr>
                <w:rFonts w:ascii="Arial" w:eastAsia="Arial" w:hAnsi="Arial" w:cs="Arial"/>
                <w:sz w:val="20"/>
                <w:szCs w:val="20"/>
              </w:rPr>
            </w:pPr>
            <w:r>
              <w:rPr>
                <w:rFonts w:ascii="Arial" w:eastAsia="Arial" w:hAnsi="Arial" w:cs="Arial"/>
                <w:sz w:val="20"/>
                <w:szCs w:val="20"/>
              </w:rPr>
              <w:t>yes</w:t>
            </w:r>
          </w:p>
          <w:p w14:paraId="0E27B00A" w14:textId="77777777" w:rsidR="00866FB3" w:rsidRDefault="00866FB3">
            <w:pPr>
              <w:ind w:left="0" w:hanging="2"/>
              <w:rPr>
                <w:rFonts w:ascii="Arial" w:eastAsia="Arial" w:hAnsi="Arial" w:cs="Arial"/>
                <w:sz w:val="20"/>
                <w:szCs w:val="20"/>
              </w:rPr>
            </w:pPr>
          </w:p>
        </w:tc>
        <w:tc>
          <w:tcPr>
            <w:tcW w:w="1218" w:type="dxa"/>
            <w:tcBorders>
              <w:top w:val="single" w:sz="6" w:space="0" w:color="808080"/>
              <w:left w:val="single" w:sz="6" w:space="0" w:color="808080"/>
              <w:bottom w:val="single" w:sz="6" w:space="0" w:color="808080"/>
              <w:right w:val="single" w:sz="6" w:space="0" w:color="808080"/>
            </w:tcBorders>
          </w:tcPr>
          <w:p w14:paraId="01B7972C"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133F3C1A"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78C29239" w14:textId="77777777" w:rsidR="00D743F0" w:rsidRDefault="00D743F0">
            <w:pPr>
              <w:ind w:left="0" w:hanging="2"/>
              <w:rPr>
                <w:rFonts w:ascii="Arial" w:eastAsia="Arial" w:hAnsi="Arial" w:cs="Arial"/>
                <w:sz w:val="20"/>
                <w:szCs w:val="20"/>
              </w:rPr>
            </w:pPr>
            <w:r>
              <w:rPr>
                <w:rFonts w:ascii="Arial" w:eastAsia="Arial" w:hAnsi="Arial" w:cs="Arial"/>
                <w:sz w:val="20"/>
                <w:szCs w:val="20"/>
              </w:rPr>
              <w:t>Low</w:t>
            </w:r>
          </w:p>
          <w:p w14:paraId="60061E4C" w14:textId="77777777" w:rsidR="00866FB3" w:rsidRDefault="00866FB3">
            <w:pPr>
              <w:ind w:left="0" w:hanging="2"/>
              <w:rPr>
                <w:rFonts w:ascii="Arial" w:eastAsia="Arial" w:hAnsi="Arial" w:cs="Arial"/>
                <w:sz w:val="20"/>
                <w:szCs w:val="20"/>
              </w:rPr>
            </w:pPr>
          </w:p>
        </w:tc>
      </w:tr>
      <w:tr w:rsidR="00866FB3" w14:paraId="79A738EE" w14:textId="77777777">
        <w:tc>
          <w:tcPr>
            <w:tcW w:w="1680" w:type="dxa"/>
            <w:tcBorders>
              <w:top w:val="single" w:sz="6" w:space="0" w:color="808080"/>
              <w:left w:val="single" w:sz="6" w:space="0" w:color="808080"/>
              <w:bottom w:val="single" w:sz="6" w:space="0" w:color="808080"/>
              <w:right w:val="single" w:sz="6" w:space="0" w:color="808080"/>
            </w:tcBorders>
          </w:tcPr>
          <w:p w14:paraId="69C33310"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lastRenderedPageBreak/>
              <w:t xml:space="preserve">Collisions </w:t>
            </w:r>
          </w:p>
        </w:tc>
        <w:tc>
          <w:tcPr>
            <w:tcW w:w="2640" w:type="dxa"/>
            <w:tcBorders>
              <w:top w:val="single" w:sz="6" w:space="0" w:color="808080"/>
              <w:left w:val="single" w:sz="6" w:space="0" w:color="808080"/>
              <w:bottom w:val="single" w:sz="6" w:space="0" w:color="808080"/>
              <w:right w:val="single" w:sz="6" w:space="0" w:color="808080"/>
            </w:tcBorders>
          </w:tcPr>
          <w:p w14:paraId="21F8F166" w14:textId="77777777" w:rsidR="00866FB3" w:rsidRDefault="006B2591">
            <w:pPr>
              <w:ind w:left="0" w:hanging="2"/>
              <w:rPr>
                <w:rFonts w:ascii="Arial" w:eastAsia="Arial" w:hAnsi="Arial" w:cs="Arial"/>
                <w:sz w:val="20"/>
                <w:szCs w:val="20"/>
              </w:rPr>
            </w:pPr>
            <w:r>
              <w:rPr>
                <w:rFonts w:ascii="Arial" w:eastAsia="Arial" w:hAnsi="Arial" w:cs="Arial"/>
                <w:sz w:val="20"/>
                <w:szCs w:val="20"/>
              </w:rPr>
              <w:t>Rugby is a contact sport, collisions will occur.</w:t>
            </w:r>
          </w:p>
        </w:tc>
        <w:tc>
          <w:tcPr>
            <w:tcW w:w="1440" w:type="dxa"/>
            <w:tcBorders>
              <w:top w:val="single" w:sz="6" w:space="0" w:color="808080"/>
              <w:left w:val="single" w:sz="6" w:space="0" w:color="808080"/>
              <w:bottom w:val="single" w:sz="6" w:space="0" w:color="808080"/>
              <w:right w:val="single" w:sz="6" w:space="0" w:color="808080"/>
            </w:tcBorders>
          </w:tcPr>
          <w:p w14:paraId="3A0C5274" w14:textId="77777777" w:rsidR="00866FB3" w:rsidRDefault="006B2591">
            <w:pPr>
              <w:ind w:left="0" w:hanging="2"/>
              <w:rPr>
                <w:rFonts w:ascii="Arial" w:eastAsia="Arial" w:hAnsi="Arial" w:cs="Arial"/>
                <w:sz w:val="20"/>
                <w:szCs w:val="20"/>
              </w:rPr>
            </w:pPr>
            <w:r>
              <w:rPr>
                <w:rFonts w:ascii="Arial" w:eastAsia="Arial" w:hAnsi="Arial" w:cs="Arial"/>
                <w:sz w:val="20"/>
                <w:szCs w:val="20"/>
              </w:rPr>
              <w:t xml:space="preserve">Clash of heads </w:t>
            </w:r>
          </w:p>
        </w:tc>
        <w:tc>
          <w:tcPr>
            <w:tcW w:w="1560" w:type="dxa"/>
            <w:tcBorders>
              <w:top w:val="single" w:sz="6" w:space="0" w:color="808080"/>
              <w:left w:val="single" w:sz="6" w:space="0" w:color="808080"/>
              <w:bottom w:val="single" w:sz="6" w:space="0" w:color="808080"/>
              <w:right w:val="single" w:sz="6" w:space="0" w:color="808080"/>
            </w:tcBorders>
          </w:tcPr>
          <w:p w14:paraId="48DC9B20" w14:textId="77777777" w:rsidR="00866FB3" w:rsidRDefault="006B2591">
            <w:pPr>
              <w:ind w:left="0" w:hanging="2"/>
              <w:rPr>
                <w:rFonts w:ascii="Arial" w:eastAsia="Arial" w:hAnsi="Arial" w:cs="Arial"/>
                <w:sz w:val="20"/>
                <w:szCs w:val="20"/>
              </w:rPr>
            </w:pPr>
            <w:r>
              <w:rPr>
                <w:rFonts w:ascii="Arial" w:eastAsia="Arial" w:hAnsi="Arial" w:cs="Arial"/>
                <w:sz w:val="20"/>
                <w:szCs w:val="20"/>
              </w:rPr>
              <w:t>Participants</w:t>
            </w:r>
          </w:p>
        </w:tc>
        <w:tc>
          <w:tcPr>
            <w:tcW w:w="5760" w:type="dxa"/>
            <w:tcBorders>
              <w:top w:val="single" w:sz="6" w:space="0" w:color="808080"/>
              <w:left w:val="single" w:sz="6" w:space="0" w:color="808080"/>
              <w:bottom w:val="single" w:sz="6" w:space="0" w:color="808080"/>
              <w:right w:val="single" w:sz="6" w:space="0" w:color="808080"/>
            </w:tcBorders>
          </w:tcPr>
          <w:p w14:paraId="579DA98A" w14:textId="77777777" w:rsidR="00866FB3" w:rsidRDefault="006B2591">
            <w:pPr>
              <w:ind w:left="0" w:hanging="2"/>
              <w:rPr>
                <w:rFonts w:ascii="Arial" w:eastAsia="Arial" w:hAnsi="Arial" w:cs="Arial"/>
                <w:sz w:val="20"/>
                <w:szCs w:val="20"/>
              </w:rPr>
            </w:pPr>
            <w:r>
              <w:rPr>
                <w:rFonts w:ascii="Arial" w:eastAsia="Arial" w:hAnsi="Arial" w:cs="Arial"/>
                <w:sz w:val="20"/>
                <w:szCs w:val="20"/>
              </w:rPr>
              <w:t>Where there is a clash of heads, both players will be removed from the playing field. Schools recommended to get them checked over via a doctor</w:t>
            </w:r>
          </w:p>
          <w:p w14:paraId="7A38441B" w14:textId="77777777" w:rsidR="00866FB3" w:rsidRDefault="006B2591">
            <w:pPr>
              <w:ind w:left="0" w:hanging="2"/>
              <w:rPr>
                <w:rFonts w:ascii="Arial" w:eastAsia="Arial" w:hAnsi="Arial" w:cs="Arial"/>
                <w:sz w:val="20"/>
                <w:szCs w:val="20"/>
              </w:rPr>
            </w:pPr>
            <w:r>
              <w:rPr>
                <w:rFonts w:ascii="Arial" w:eastAsia="Arial" w:hAnsi="Arial" w:cs="Arial"/>
                <w:sz w:val="20"/>
                <w:szCs w:val="20"/>
              </w:rPr>
              <w:t>Collisions in most cases will be in the form of controlled tackles - as taught by teaching staff</w:t>
            </w:r>
          </w:p>
        </w:tc>
        <w:tc>
          <w:tcPr>
            <w:tcW w:w="1680" w:type="dxa"/>
            <w:tcBorders>
              <w:top w:val="single" w:sz="6" w:space="0" w:color="808080"/>
              <w:left w:val="single" w:sz="6" w:space="0" w:color="808080"/>
              <w:bottom w:val="single" w:sz="6" w:space="0" w:color="808080"/>
              <w:right w:val="single" w:sz="6" w:space="0" w:color="808080"/>
            </w:tcBorders>
          </w:tcPr>
          <w:p w14:paraId="3CCE069B"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032DF9E0"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tc>
      </w:tr>
    </w:tbl>
    <w:p w14:paraId="44EAFD9C" w14:textId="77777777" w:rsidR="00866FB3" w:rsidRDefault="006B2591">
      <w:pPr>
        <w:ind w:left="0" w:hanging="2"/>
      </w:pPr>
      <w:r>
        <w:br w:type="page"/>
      </w:r>
    </w:p>
    <w:tbl>
      <w:tblPr>
        <w:tblStyle w:val="a0"/>
        <w:tblW w:w="1597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680"/>
        <w:gridCol w:w="2640"/>
        <w:gridCol w:w="1440"/>
        <w:gridCol w:w="1560"/>
        <w:gridCol w:w="5760"/>
        <w:gridCol w:w="1680"/>
        <w:gridCol w:w="1218"/>
      </w:tblGrid>
      <w:tr w:rsidR="00866FB3" w14:paraId="7B5A7502" w14:textId="77777777">
        <w:tc>
          <w:tcPr>
            <w:tcW w:w="1680" w:type="dxa"/>
            <w:tcBorders>
              <w:top w:val="single" w:sz="6" w:space="0" w:color="808080"/>
              <w:left w:val="single" w:sz="6" w:space="0" w:color="808080"/>
              <w:bottom w:val="single" w:sz="6" w:space="0" w:color="808080"/>
              <w:right w:val="single" w:sz="6" w:space="0" w:color="808080"/>
            </w:tcBorders>
            <w:shd w:val="clear" w:color="auto" w:fill="666666"/>
          </w:tcPr>
          <w:p w14:paraId="02F99ED9" w14:textId="77777777" w:rsidR="00866FB3" w:rsidRDefault="006B2591">
            <w:pPr>
              <w:pStyle w:val="Heading2"/>
              <w:ind w:left="0" w:hanging="2"/>
            </w:pPr>
            <w:r>
              <w:lastRenderedPageBreak/>
              <w:t>Description</w:t>
            </w:r>
          </w:p>
          <w:p w14:paraId="519BDA53"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(Area/activity/item)</w:t>
            </w:r>
          </w:p>
        </w:tc>
        <w:tc>
          <w:tcPr>
            <w:tcW w:w="2640" w:type="dxa"/>
            <w:tcBorders>
              <w:top w:val="single" w:sz="6" w:space="0" w:color="808080"/>
              <w:left w:val="single" w:sz="6" w:space="0" w:color="808080"/>
              <w:bottom w:val="single" w:sz="6" w:space="0" w:color="808080"/>
              <w:right w:val="single" w:sz="6" w:space="0" w:color="808080"/>
            </w:tcBorders>
            <w:shd w:val="clear" w:color="auto" w:fill="666666"/>
          </w:tcPr>
          <w:p w14:paraId="169CAEC9" w14:textId="77777777" w:rsidR="00866FB3" w:rsidRDefault="006B2591">
            <w:pPr>
              <w:pStyle w:val="Heading2"/>
              <w:ind w:left="0" w:hanging="2"/>
            </w:pPr>
            <w:r>
              <w:t>Hazard</w:t>
            </w:r>
          </w:p>
          <w:p w14:paraId="3E48572F"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(Item or action that could cause harm)</w:t>
            </w:r>
          </w:p>
        </w:tc>
        <w:tc>
          <w:tcPr>
            <w:tcW w:w="1440" w:type="dxa"/>
            <w:tcBorders>
              <w:top w:val="single" w:sz="6" w:space="0" w:color="808080"/>
              <w:left w:val="single" w:sz="6" w:space="0" w:color="808080"/>
              <w:bottom w:val="single" w:sz="6" w:space="0" w:color="808080"/>
              <w:right w:val="single" w:sz="6" w:space="0" w:color="808080"/>
            </w:tcBorders>
            <w:shd w:val="clear" w:color="auto" w:fill="666666"/>
          </w:tcPr>
          <w:p w14:paraId="157733FB" w14:textId="77777777" w:rsidR="00866FB3" w:rsidRDefault="006B2591">
            <w:pPr>
              <w:ind w:left="0" w:hanging="2"/>
              <w:jc w:val="center"/>
              <w:rPr>
                <w:rFonts w:ascii="Arial" w:eastAsia="Arial" w:hAnsi="Arial" w:cs="Arial"/>
                <w:color w:val="FFFFFF"/>
              </w:rPr>
            </w:pPr>
            <w:r>
              <w:rPr>
                <w:rFonts w:ascii="Arial" w:eastAsia="Arial" w:hAnsi="Arial" w:cs="Arial"/>
                <w:b/>
                <w:color w:val="FFFFFF"/>
              </w:rPr>
              <w:t>Risk of</w:t>
            </w:r>
          </w:p>
          <w:p w14:paraId="438708D7"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(What could happen/nature of injury)</w:t>
            </w:r>
          </w:p>
        </w:tc>
        <w:tc>
          <w:tcPr>
            <w:tcW w:w="1560" w:type="dxa"/>
            <w:tcBorders>
              <w:top w:val="single" w:sz="6" w:space="0" w:color="808080"/>
              <w:left w:val="single" w:sz="6" w:space="0" w:color="808080"/>
              <w:bottom w:val="single" w:sz="6" w:space="0" w:color="808080"/>
              <w:right w:val="single" w:sz="6" w:space="0" w:color="808080"/>
            </w:tcBorders>
            <w:shd w:val="clear" w:color="auto" w:fill="666666"/>
          </w:tcPr>
          <w:p w14:paraId="60D94874" w14:textId="77777777" w:rsidR="00866FB3" w:rsidRDefault="006B2591">
            <w:pPr>
              <w:ind w:left="0" w:hanging="2"/>
              <w:jc w:val="center"/>
              <w:rPr>
                <w:rFonts w:ascii="Arial" w:eastAsia="Arial" w:hAnsi="Arial" w:cs="Arial"/>
                <w:color w:val="FFFFFF"/>
              </w:rPr>
            </w:pPr>
            <w:r>
              <w:rPr>
                <w:rFonts w:ascii="Arial" w:eastAsia="Arial" w:hAnsi="Arial" w:cs="Arial"/>
                <w:b/>
                <w:color w:val="FFFFFF"/>
              </w:rPr>
              <w:t>Risk to</w:t>
            </w:r>
          </w:p>
          <w:p w14:paraId="598D1F59"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(Persons directly/indirectly affected)</w:t>
            </w:r>
          </w:p>
        </w:tc>
        <w:tc>
          <w:tcPr>
            <w:tcW w:w="5760" w:type="dxa"/>
            <w:tcBorders>
              <w:top w:val="single" w:sz="6" w:space="0" w:color="808080"/>
              <w:left w:val="single" w:sz="6" w:space="0" w:color="808080"/>
              <w:bottom w:val="single" w:sz="6" w:space="0" w:color="808080"/>
              <w:right w:val="single" w:sz="6" w:space="0" w:color="808080"/>
            </w:tcBorders>
            <w:shd w:val="clear" w:color="auto" w:fill="666666"/>
          </w:tcPr>
          <w:p w14:paraId="5625C9A9" w14:textId="77777777" w:rsidR="00866FB3" w:rsidRDefault="006B2591">
            <w:pPr>
              <w:ind w:left="0" w:hanging="2"/>
              <w:jc w:val="center"/>
              <w:rPr>
                <w:rFonts w:ascii="Arial" w:eastAsia="Arial" w:hAnsi="Arial" w:cs="Arial"/>
                <w:color w:val="FFFFFF"/>
              </w:rPr>
            </w:pPr>
            <w:r>
              <w:rPr>
                <w:rFonts w:ascii="Arial" w:eastAsia="Arial" w:hAnsi="Arial" w:cs="Arial"/>
                <w:b/>
                <w:color w:val="FFFFFF"/>
              </w:rPr>
              <w:t>Existing Control Measures</w:t>
            </w:r>
          </w:p>
        </w:tc>
        <w:tc>
          <w:tcPr>
            <w:tcW w:w="1680" w:type="dxa"/>
            <w:tcBorders>
              <w:top w:val="single" w:sz="6" w:space="0" w:color="808080"/>
              <w:left w:val="single" w:sz="6" w:space="0" w:color="808080"/>
              <w:bottom w:val="single" w:sz="6" w:space="0" w:color="808080"/>
              <w:right w:val="single" w:sz="6" w:space="0" w:color="808080"/>
            </w:tcBorders>
            <w:shd w:val="clear" w:color="auto" w:fill="666666"/>
          </w:tcPr>
          <w:p w14:paraId="1FB8E7D6" w14:textId="77777777" w:rsidR="00866FB3" w:rsidRDefault="006B2591">
            <w:pPr>
              <w:pBdr>
                <w:top w:val="nil"/>
                <w:left w:val="nil"/>
                <w:bottom w:val="nil"/>
                <w:right w:val="nil"/>
                <w:between w:val="nil"/>
              </w:pBdr>
              <w:spacing w:line="240" w:lineRule="auto"/>
              <w:ind w:left="0" w:hanging="2"/>
              <w:jc w:val="center"/>
              <w:rPr>
                <w:rFonts w:ascii="Arial" w:eastAsia="Arial" w:hAnsi="Arial" w:cs="Arial"/>
                <w:b/>
                <w:color w:val="FFFFFF"/>
                <w:sz w:val="16"/>
                <w:szCs w:val="16"/>
              </w:rPr>
            </w:pPr>
            <w:r>
              <w:rPr>
                <w:rFonts w:ascii="Arial" w:eastAsia="Arial" w:hAnsi="Arial" w:cs="Arial"/>
                <w:b/>
                <w:color w:val="FFFFFF"/>
                <w:sz w:val="16"/>
                <w:szCs w:val="16"/>
              </w:rPr>
              <w:t>Are the Existing Control Measures Adequate?</w:t>
            </w:r>
          </w:p>
          <w:p w14:paraId="4E79B426" w14:textId="77777777" w:rsidR="00866FB3" w:rsidRDefault="006B2591">
            <w:pPr>
              <w:ind w:left="0" w:hanging="2"/>
              <w:jc w:val="center"/>
              <w:rPr>
                <w:rFonts w:ascii="Arial" w:eastAsia="Arial" w:hAnsi="Arial" w:cs="Arial"/>
                <w:color w:val="FFFFFF"/>
                <w:sz w:val="16"/>
                <w:szCs w:val="16"/>
              </w:rPr>
            </w:pPr>
            <w:r>
              <w:rPr>
                <w:rFonts w:ascii="Arial" w:eastAsia="Arial" w:hAnsi="Arial" w:cs="Arial"/>
                <w:b/>
                <w:color w:val="FFFFFF"/>
                <w:sz w:val="16"/>
                <w:szCs w:val="16"/>
              </w:rPr>
              <w:t>(If ‘No’, complete Section 2)</w:t>
            </w:r>
          </w:p>
        </w:tc>
        <w:tc>
          <w:tcPr>
            <w:tcW w:w="1218" w:type="dxa"/>
            <w:tcBorders>
              <w:top w:val="single" w:sz="6" w:space="0" w:color="808080"/>
              <w:left w:val="single" w:sz="6" w:space="0" w:color="808080"/>
              <w:bottom w:val="single" w:sz="6" w:space="0" w:color="808080"/>
              <w:right w:val="single" w:sz="6" w:space="0" w:color="808080"/>
            </w:tcBorders>
            <w:shd w:val="clear" w:color="auto" w:fill="666666"/>
          </w:tcPr>
          <w:p w14:paraId="73A5CC96" w14:textId="77777777" w:rsidR="00866FB3" w:rsidRDefault="006B2591">
            <w:pPr>
              <w:pBdr>
                <w:top w:val="nil"/>
                <w:left w:val="nil"/>
                <w:bottom w:val="nil"/>
                <w:right w:val="nil"/>
                <w:between w:val="nil"/>
              </w:pBdr>
              <w:spacing w:line="240" w:lineRule="auto"/>
              <w:ind w:left="0" w:hanging="2"/>
              <w:jc w:val="center"/>
              <w:rPr>
                <w:rFonts w:ascii="Arial" w:eastAsia="Arial" w:hAnsi="Arial" w:cs="Arial"/>
                <w:b/>
                <w:color w:val="FFFFFF"/>
                <w:sz w:val="16"/>
                <w:szCs w:val="16"/>
              </w:rPr>
            </w:pPr>
            <w:r>
              <w:rPr>
                <w:rFonts w:ascii="Arial" w:eastAsia="Arial" w:hAnsi="Arial" w:cs="Arial"/>
                <w:b/>
                <w:color w:val="FFFFFF"/>
              </w:rPr>
              <w:t>Degree of Risk</w:t>
            </w:r>
            <w:r>
              <w:rPr>
                <w:rFonts w:ascii="Arial" w:eastAsia="Arial" w:hAnsi="Arial" w:cs="Arial"/>
                <w:b/>
                <w:color w:val="FFFFFF"/>
                <w:sz w:val="22"/>
                <w:szCs w:val="22"/>
              </w:rPr>
              <w:t xml:space="preserve"> </w:t>
            </w:r>
            <w:r>
              <w:rPr>
                <w:rFonts w:ascii="Arial" w:eastAsia="Arial" w:hAnsi="Arial" w:cs="Arial"/>
                <w:b/>
                <w:color w:val="FFFFFF"/>
                <w:sz w:val="16"/>
                <w:szCs w:val="16"/>
              </w:rPr>
              <w:t>(Refer to table below)</w:t>
            </w:r>
          </w:p>
        </w:tc>
      </w:tr>
      <w:tr w:rsidR="00866FB3" w14:paraId="1829F73A" w14:textId="77777777">
        <w:tc>
          <w:tcPr>
            <w:tcW w:w="1680" w:type="dxa"/>
            <w:tcBorders>
              <w:top w:val="single" w:sz="6" w:space="0" w:color="808080"/>
              <w:left w:val="single" w:sz="6" w:space="0" w:color="808080"/>
              <w:bottom w:val="single" w:sz="6" w:space="0" w:color="808080"/>
              <w:right w:val="single" w:sz="6" w:space="0" w:color="808080"/>
            </w:tcBorders>
          </w:tcPr>
          <w:p w14:paraId="4B94D5A5" w14:textId="77777777" w:rsidR="00866FB3" w:rsidRDefault="00866FB3">
            <w:pPr>
              <w:ind w:left="0" w:hanging="2"/>
              <w:rPr>
                <w:rFonts w:ascii="Arial" w:eastAsia="Arial" w:hAnsi="Arial" w:cs="Arial"/>
                <w:sz w:val="20"/>
                <w:szCs w:val="20"/>
              </w:rPr>
            </w:pPr>
          </w:p>
          <w:p w14:paraId="188E6997" w14:textId="77777777" w:rsidR="00866FB3" w:rsidRDefault="006B2591">
            <w:pPr>
              <w:ind w:left="0" w:hanging="2"/>
              <w:rPr>
                <w:rFonts w:ascii="Arial" w:eastAsia="Arial" w:hAnsi="Arial" w:cs="Arial"/>
                <w:sz w:val="20"/>
                <w:szCs w:val="20"/>
              </w:rPr>
            </w:pPr>
            <w:r>
              <w:rPr>
                <w:rFonts w:ascii="Arial" w:eastAsia="Arial" w:hAnsi="Arial" w:cs="Arial"/>
                <w:sz w:val="20"/>
                <w:szCs w:val="20"/>
              </w:rPr>
              <w:t>Sports Equipment</w:t>
            </w:r>
          </w:p>
          <w:p w14:paraId="3DEEC669" w14:textId="77777777" w:rsidR="00866FB3" w:rsidRDefault="00866FB3">
            <w:pPr>
              <w:ind w:left="0" w:hanging="2"/>
              <w:rPr>
                <w:rFonts w:ascii="Arial" w:eastAsia="Arial" w:hAnsi="Arial" w:cs="Arial"/>
                <w:sz w:val="20"/>
                <w:szCs w:val="20"/>
              </w:rPr>
            </w:pPr>
          </w:p>
        </w:tc>
        <w:tc>
          <w:tcPr>
            <w:tcW w:w="2640" w:type="dxa"/>
            <w:tcBorders>
              <w:top w:val="single" w:sz="6" w:space="0" w:color="808080"/>
              <w:left w:val="single" w:sz="6" w:space="0" w:color="808080"/>
              <w:bottom w:val="single" w:sz="6" w:space="0" w:color="808080"/>
              <w:right w:val="single" w:sz="6" w:space="0" w:color="808080"/>
            </w:tcBorders>
          </w:tcPr>
          <w:p w14:paraId="3656B9AB" w14:textId="77777777" w:rsidR="00866FB3" w:rsidRDefault="00866FB3">
            <w:pPr>
              <w:ind w:left="0" w:hanging="2"/>
              <w:rPr>
                <w:rFonts w:ascii="Arial" w:eastAsia="Arial" w:hAnsi="Arial" w:cs="Arial"/>
                <w:sz w:val="20"/>
                <w:szCs w:val="20"/>
              </w:rPr>
            </w:pPr>
          </w:p>
          <w:p w14:paraId="48AF4682" w14:textId="77777777" w:rsidR="00866FB3" w:rsidRDefault="006B2591">
            <w:pPr>
              <w:ind w:left="0" w:hanging="2"/>
              <w:rPr>
                <w:rFonts w:ascii="Arial" w:eastAsia="Arial" w:hAnsi="Arial" w:cs="Arial"/>
                <w:sz w:val="20"/>
                <w:szCs w:val="20"/>
              </w:rPr>
            </w:pPr>
            <w:r>
              <w:rPr>
                <w:rFonts w:ascii="Arial" w:eastAsia="Arial" w:hAnsi="Arial" w:cs="Arial"/>
                <w:sz w:val="20"/>
                <w:szCs w:val="20"/>
              </w:rPr>
              <w:t>Damaged equipment</w:t>
            </w:r>
          </w:p>
          <w:p w14:paraId="2D477198" w14:textId="77777777" w:rsidR="00866FB3" w:rsidRDefault="006B2591">
            <w:pPr>
              <w:ind w:left="0" w:hanging="2"/>
              <w:rPr>
                <w:rFonts w:ascii="Arial" w:eastAsia="Arial" w:hAnsi="Arial" w:cs="Arial"/>
                <w:sz w:val="20"/>
                <w:szCs w:val="20"/>
              </w:rPr>
            </w:pPr>
            <w:r>
              <w:rPr>
                <w:rFonts w:ascii="Arial" w:eastAsia="Arial" w:hAnsi="Arial" w:cs="Arial"/>
                <w:sz w:val="20"/>
                <w:szCs w:val="20"/>
              </w:rPr>
              <w:t>Insecure equipment</w:t>
            </w:r>
          </w:p>
          <w:p w14:paraId="368D69E1" w14:textId="77777777" w:rsidR="00866FB3" w:rsidRDefault="006B2591">
            <w:pPr>
              <w:ind w:left="0" w:hanging="2"/>
              <w:rPr>
                <w:rFonts w:ascii="Arial" w:eastAsia="Arial" w:hAnsi="Arial" w:cs="Arial"/>
                <w:sz w:val="20"/>
                <w:szCs w:val="20"/>
              </w:rPr>
            </w:pPr>
            <w:r>
              <w:rPr>
                <w:rFonts w:ascii="Arial" w:eastAsia="Arial" w:hAnsi="Arial" w:cs="Arial"/>
                <w:sz w:val="20"/>
                <w:szCs w:val="20"/>
              </w:rPr>
              <w:t>Inappropriate use of equipment</w:t>
            </w:r>
          </w:p>
        </w:tc>
        <w:tc>
          <w:tcPr>
            <w:tcW w:w="1440" w:type="dxa"/>
            <w:tcBorders>
              <w:top w:val="single" w:sz="6" w:space="0" w:color="808080"/>
              <w:left w:val="single" w:sz="6" w:space="0" w:color="808080"/>
              <w:bottom w:val="single" w:sz="6" w:space="0" w:color="808080"/>
              <w:right w:val="single" w:sz="6" w:space="0" w:color="808080"/>
            </w:tcBorders>
          </w:tcPr>
          <w:p w14:paraId="45FB0818" w14:textId="77777777" w:rsidR="00866FB3" w:rsidRDefault="00866FB3">
            <w:pPr>
              <w:ind w:left="0" w:hanging="2"/>
              <w:rPr>
                <w:rFonts w:ascii="Arial" w:eastAsia="Arial" w:hAnsi="Arial" w:cs="Arial"/>
                <w:sz w:val="20"/>
                <w:szCs w:val="20"/>
              </w:rPr>
            </w:pPr>
          </w:p>
          <w:p w14:paraId="6EF3C0FE" w14:textId="77777777" w:rsidR="00866FB3" w:rsidRDefault="006B2591">
            <w:pPr>
              <w:ind w:left="0" w:hanging="2"/>
              <w:rPr>
                <w:rFonts w:ascii="Arial" w:eastAsia="Arial" w:hAnsi="Arial" w:cs="Arial"/>
                <w:sz w:val="20"/>
                <w:szCs w:val="20"/>
              </w:rPr>
            </w:pPr>
            <w:r>
              <w:rPr>
                <w:rFonts w:ascii="Arial" w:eastAsia="Arial" w:hAnsi="Arial" w:cs="Arial"/>
                <w:sz w:val="20"/>
                <w:szCs w:val="20"/>
              </w:rPr>
              <w:t>Injury, fractures, cuts, abrasions</w:t>
            </w:r>
          </w:p>
        </w:tc>
        <w:tc>
          <w:tcPr>
            <w:tcW w:w="1560" w:type="dxa"/>
            <w:tcBorders>
              <w:top w:val="single" w:sz="6" w:space="0" w:color="808080"/>
              <w:left w:val="single" w:sz="6" w:space="0" w:color="808080"/>
              <w:bottom w:val="single" w:sz="6" w:space="0" w:color="808080"/>
              <w:right w:val="single" w:sz="6" w:space="0" w:color="808080"/>
            </w:tcBorders>
          </w:tcPr>
          <w:p w14:paraId="049F31CB" w14:textId="77777777" w:rsidR="00866FB3" w:rsidRDefault="00866FB3">
            <w:pPr>
              <w:ind w:left="0" w:hanging="2"/>
              <w:rPr>
                <w:rFonts w:ascii="Arial" w:eastAsia="Arial" w:hAnsi="Arial" w:cs="Arial"/>
                <w:sz w:val="20"/>
                <w:szCs w:val="20"/>
              </w:rPr>
            </w:pPr>
          </w:p>
          <w:p w14:paraId="56006EA3" w14:textId="77777777" w:rsidR="00866FB3" w:rsidRDefault="006B2591">
            <w:pPr>
              <w:ind w:left="0" w:hanging="2"/>
              <w:rPr>
                <w:rFonts w:ascii="Arial" w:eastAsia="Arial" w:hAnsi="Arial" w:cs="Arial"/>
                <w:sz w:val="20"/>
                <w:szCs w:val="20"/>
              </w:rPr>
            </w:pPr>
            <w:r>
              <w:rPr>
                <w:rFonts w:ascii="Arial" w:eastAsia="Arial" w:hAnsi="Arial" w:cs="Arial"/>
                <w:sz w:val="20"/>
                <w:szCs w:val="20"/>
              </w:rPr>
              <w:t>Staff, participants</w:t>
            </w:r>
          </w:p>
        </w:tc>
        <w:tc>
          <w:tcPr>
            <w:tcW w:w="5760" w:type="dxa"/>
            <w:tcBorders>
              <w:top w:val="single" w:sz="6" w:space="0" w:color="808080"/>
              <w:left w:val="single" w:sz="6" w:space="0" w:color="808080"/>
              <w:bottom w:val="single" w:sz="6" w:space="0" w:color="808080"/>
              <w:right w:val="single" w:sz="6" w:space="0" w:color="808080"/>
            </w:tcBorders>
          </w:tcPr>
          <w:p w14:paraId="53128261" w14:textId="77777777" w:rsidR="00866FB3" w:rsidRDefault="00866FB3">
            <w:pPr>
              <w:ind w:left="0" w:hanging="2"/>
              <w:rPr>
                <w:rFonts w:ascii="Arial" w:eastAsia="Arial" w:hAnsi="Arial" w:cs="Arial"/>
                <w:sz w:val="20"/>
                <w:szCs w:val="20"/>
              </w:rPr>
            </w:pPr>
          </w:p>
          <w:p w14:paraId="1F8FAA48" w14:textId="77777777" w:rsidR="00866FB3" w:rsidRDefault="006B2591">
            <w:pPr>
              <w:ind w:left="0" w:hanging="2"/>
              <w:rPr>
                <w:rFonts w:ascii="Arial" w:eastAsia="Arial" w:hAnsi="Arial" w:cs="Arial"/>
                <w:sz w:val="20"/>
                <w:szCs w:val="20"/>
              </w:rPr>
            </w:pPr>
            <w:r>
              <w:rPr>
                <w:rFonts w:ascii="Arial" w:eastAsia="Arial" w:hAnsi="Arial" w:cs="Arial"/>
                <w:sz w:val="20"/>
                <w:szCs w:val="20"/>
              </w:rPr>
              <w:t>Pre use inspection of equipment</w:t>
            </w:r>
          </w:p>
          <w:p w14:paraId="3B5F5B61" w14:textId="77777777" w:rsidR="00866FB3" w:rsidRDefault="006B2591">
            <w:pPr>
              <w:ind w:left="0" w:hanging="2"/>
              <w:rPr>
                <w:rFonts w:ascii="Arial" w:eastAsia="Arial" w:hAnsi="Arial" w:cs="Arial"/>
                <w:sz w:val="20"/>
                <w:szCs w:val="20"/>
              </w:rPr>
            </w:pPr>
            <w:r>
              <w:rPr>
                <w:rFonts w:ascii="Arial" w:eastAsia="Arial" w:hAnsi="Arial" w:cs="Arial"/>
                <w:sz w:val="20"/>
                <w:szCs w:val="20"/>
              </w:rPr>
              <w:t>Report damage as appropriate</w:t>
            </w:r>
          </w:p>
          <w:p w14:paraId="60B8F022" w14:textId="77777777" w:rsidR="00866FB3" w:rsidRDefault="006B2591">
            <w:pPr>
              <w:ind w:left="0" w:hanging="2"/>
              <w:rPr>
                <w:rFonts w:ascii="Arial" w:eastAsia="Arial" w:hAnsi="Arial" w:cs="Arial"/>
                <w:sz w:val="20"/>
                <w:szCs w:val="20"/>
              </w:rPr>
            </w:pPr>
            <w:r>
              <w:rPr>
                <w:rFonts w:ascii="Arial" w:eastAsia="Arial" w:hAnsi="Arial" w:cs="Arial"/>
                <w:sz w:val="20"/>
                <w:szCs w:val="20"/>
              </w:rPr>
              <w:t>Isolate unusable equipment</w:t>
            </w:r>
          </w:p>
          <w:p w14:paraId="7856B5C8" w14:textId="77777777" w:rsidR="00866FB3" w:rsidRDefault="006B2591">
            <w:pPr>
              <w:ind w:left="0" w:hanging="2"/>
              <w:rPr>
                <w:rFonts w:ascii="Arial" w:eastAsia="Arial" w:hAnsi="Arial" w:cs="Arial"/>
                <w:sz w:val="20"/>
                <w:szCs w:val="20"/>
              </w:rPr>
            </w:pPr>
            <w:r>
              <w:rPr>
                <w:rFonts w:ascii="Arial" w:eastAsia="Arial" w:hAnsi="Arial" w:cs="Arial"/>
                <w:sz w:val="20"/>
                <w:szCs w:val="20"/>
              </w:rPr>
              <w:t>Ensure moveable equipment is securely fastened / weighted</w:t>
            </w:r>
          </w:p>
          <w:p w14:paraId="7AA93056" w14:textId="77777777" w:rsidR="00866FB3" w:rsidRDefault="006B2591">
            <w:pPr>
              <w:ind w:left="0" w:hanging="2"/>
              <w:rPr>
                <w:rFonts w:ascii="Arial" w:eastAsia="Arial" w:hAnsi="Arial" w:cs="Arial"/>
                <w:sz w:val="20"/>
                <w:szCs w:val="20"/>
              </w:rPr>
            </w:pPr>
            <w:r>
              <w:rPr>
                <w:rFonts w:ascii="Arial" w:eastAsia="Arial" w:hAnsi="Arial" w:cs="Arial"/>
                <w:sz w:val="20"/>
                <w:szCs w:val="20"/>
              </w:rPr>
              <w:t>Users instructed in proper use of equipment</w:t>
            </w:r>
          </w:p>
        </w:tc>
        <w:tc>
          <w:tcPr>
            <w:tcW w:w="1680" w:type="dxa"/>
            <w:tcBorders>
              <w:top w:val="single" w:sz="6" w:space="0" w:color="808080"/>
              <w:left w:val="single" w:sz="6" w:space="0" w:color="808080"/>
              <w:bottom w:val="single" w:sz="6" w:space="0" w:color="808080"/>
              <w:right w:val="single" w:sz="6" w:space="0" w:color="808080"/>
            </w:tcBorders>
          </w:tcPr>
          <w:p w14:paraId="62486C05" w14:textId="77777777" w:rsidR="00866FB3" w:rsidRDefault="00866FB3">
            <w:pPr>
              <w:ind w:left="0" w:hanging="2"/>
              <w:rPr>
                <w:rFonts w:ascii="Arial" w:eastAsia="Arial" w:hAnsi="Arial" w:cs="Arial"/>
                <w:sz w:val="20"/>
                <w:szCs w:val="20"/>
              </w:rPr>
            </w:pPr>
          </w:p>
          <w:p w14:paraId="1544D909"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62971FA5"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4B1238DB"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68EDF0D5"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p w14:paraId="63BE758B" w14:textId="77777777" w:rsidR="00866FB3" w:rsidRDefault="006B2591">
            <w:pPr>
              <w:ind w:left="0" w:hanging="2"/>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4101652C" w14:textId="77777777" w:rsidR="00866FB3" w:rsidRDefault="00866FB3">
            <w:pPr>
              <w:ind w:left="0" w:hanging="2"/>
              <w:rPr>
                <w:rFonts w:ascii="Arial" w:eastAsia="Arial" w:hAnsi="Arial" w:cs="Arial"/>
                <w:sz w:val="20"/>
                <w:szCs w:val="20"/>
              </w:rPr>
            </w:pPr>
          </w:p>
          <w:p w14:paraId="5A8253D6"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07B9E891"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078DF2B0"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1FCE80ED"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p w14:paraId="3F0FDBF1" w14:textId="77777777" w:rsidR="00866FB3" w:rsidRDefault="006B2591">
            <w:pPr>
              <w:ind w:left="0" w:hanging="2"/>
              <w:rPr>
                <w:rFonts w:ascii="Arial" w:eastAsia="Arial" w:hAnsi="Arial" w:cs="Arial"/>
                <w:sz w:val="20"/>
                <w:szCs w:val="20"/>
              </w:rPr>
            </w:pPr>
            <w:r>
              <w:rPr>
                <w:rFonts w:ascii="Arial" w:eastAsia="Arial" w:hAnsi="Arial" w:cs="Arial"/>
                <w:sz w:val="20"/>
                <w:szCs w:val="20"/>
              </w:rPr>
              <w:t>Low</w:t>
            </w:r>
          </w:p>
        </w:tc>
      </w:tr>
      <w:tr w:rsidR="00866FB3" w14:paraId="4B8342E9" w14:textId="77777777">
        <w:trPr>
          <w:trHeight w:val="1298"/>
        </w:trPr>
        <w:tc>
          <w:tcPr>
            <w:tcW w:w="1680" w:type="dxa"/>
            <w:tcBorders>
              <w:top w:val="single" w:sz="6" w:space="0" w:color="808080"/>
              <w:left w:val="single" w:sz="6" w:space="0" w:color="808080"/>
              <w:bottom w:val="single" w:sz="6" w:space="0" w:color="808080"/>
              <w:right w:val="single" w:sz="6" w:space="0" w:color="808080"/>
            </w:tcBorders>
          </w:tcPr>
          <w:p w14:paraId="5AA40A6D" w14:textId="77777777" w:rsidR="00866FB3" w:rsidRDefault="006B2591">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Floor surfaces &amp; surrounding area</w:t>
            </w:r>
          </w:p>
          <w:p w14:paraId="4B99056E" w14:textId="77777777" w:rsidR="00866FB3" w:rsidRDefault="00866FB3">
            <w:pPr>
              <w:ind w:left="0" w:hanging="2"/>
              <w:rPr>
                <w:rFonts w:ascii="Arial" w:eastAsia="Arial" w:hAnsi="Arial" w:cs="Arial"/>
                <w:sz w:val="20"/>
                <w:szCs w:val="20"/>
              </w:rPr>
            </w:pPr>
          </w:p>
        </w:tc>
        <w:tc>
          <w:tcPr>
            <w:tcW w:w="2640" w:type="dxa"/>
            <w:tcBorders>
              <w:top w:val="single" w:sz="6" w:space="0" w:color="808080"/>
              <w:left w:val="single" w:sz="6" w:space="0" w:color="808080"/>
              <w:bottom w:val="single" w:sz="6" w:space="0" w:color="808080"/>
              <w:right w:val="single" w:sz="6" w:space="0" w:color="808080"/>
            </w:tcBorders>
          </w:tcPr>
          <w:p w14:paraId="239898E0" w14:textId="77777777" w:rsidR="00866FB3" w:rsidRDefault="006B2591">
            <w:pPr>
              <w:numPr>
                <w:ilvl w:val="0"/>
                <w:numId w:val="4"/>
              </w:numPr>
              <w:ind w:left="0" w:hanging="2"/>
              <w:jc w:val="both"/>
              <w:rPr>
                <w:rFonts w:ascii="Arial" w:eastAsia="Arial" w:hAnsi="Arial" w:cs="Arial"/>
                <w:sz w:val="20"/>
                <w:szCs w:val="20"/>
              </w:rPr>
            </w:pPr>
            <w:r>
              <w:rPr>
                <w:rFonts w:ascii="Arial" w:eastAsia="Arial" w:hAnsi="Arial" w:cs="Arial"/>
                <w:sz w:val="20"/>
                <w:szCs w:val="20"/>
              </w:rPr>
              <w:t xml:space="preserve">Obstacles, </w:t>
            </w:r>
            <w:proofErr w:type="gramStart"/>
            <w:r>
              <w:rPr>
                <w:rFonts w:ascii="Arial" w:eastAsia="Arial" w:hAnsi="Arial" w:cs="Arial"/>
                <w:sz w:val="20"/>
                <w:szCs w:val="20"/>
              </w:rPr>
              <w:t>i.e.</w:t>
            </w:r>
            <w:proofErr w:type="gramEnd"/>
            <w:r>
              <w:rPr>
                <w:rFonts w:ascii="Arial" w:eastAsia="Arial" w:hAnsi="Arial" w:cs="Arial"/>
                <w:sz w:val="20"/>
                <w:szCs w:val="20"/>
              </w:rPr>
              <w:t xml:space="preserve"> benches, football posts</w:t>
            </w:r>
          </w:p>
          <w:p w14:paraId="24FF4F00" w14:textId="77777777" w:rsidR="00866FB3" w:rsidRDefault="006B2591">
            <w:pPr>
              <w:numPr>
                <w:ilvl w:val="0"/>
                <w:numId w:val="4"/>
              </w:numPr>
              <w:ind w:left="0" w:hanging="2"/>
              <w:jc w:val="both"/>
              <w:rPr>
                <w:rFonts w:ascii="Arial" w:eastAsia="Arial" w:hAnsi="Arial" w:cs="Arial"/>
                <w:sz w:val="20"/>
                <w:szCs w:val="20"/>
              </w:rPr>
            </w:pPr>
            <w:r>
              <w:rPr>
                <w:rFonts w:ascii="Arial" w:eastAsia="Arial" w:hAnsi="Arial" w:cs="Arial"/>
                <w:sz w:val="20"/>
                <w:szCs w:val="20"/>
              </w:rPr>
              <w:t>Standing water / liquid</w:t>
            </w:r>
          </w:p>
          <w:p w14:paraId="68144805" w14:textId="77777777" w:rsidR="00866FB3" w:rsidRDefault="006B2591">
            <w:pPr>
              <w:numPr>
                <w:ilvl w:val="0"/>
                <w:numId w:val="4"/>
              </w:numPr>
              <w:ind w:left="0" w:hanging="2"/>
              <w:jc w:val="both"/>
              <w:rPr>
                <w:rFonts w:ascii="Arial" w:eastAsia="Arial" w:hAnsi="Arial" w:cs="Arial"/>
                <w:sz w:val="20"/>
                <w:szCs w:val="20"/>
              </w:rPr>
            </w:pPr>
            <w:r>
              <w:rPr>
                <w:rFonts w:ascii="Arial" w:eastAsia="Arial" w:hAnsi="Arial" w:cs="Arial"/>
                <w:sz w:val="20"/>
                <w:szCs w:val="20"/>
              </w:rPr>
              <w:t>Poor cleanliness, litter, glass etc</w:t>
            </w:r>
          </w:p>
          <w:p w14:paraId="06446CC0" w14:textId="77777777" w:rsidR="00866FB3" w:rsidRDefault="006B2591">
            <w:pPr>
              <w:numPr>
                <w:ilvl w:val="0"/>
                <w:numId w:val="4"/>
              </w:numPr>
              <w:ind w:left="0" w:hanging="2"/>
              <w:jc w:val="both"/>
              <w:rPr>
                <w:rFonts w:ascii="Arial" w:eastAsia="Arial" w:hAnsi="Arial" w:cs="Arial"/>
                <w:sz w:val="20"/>
                <w:szCs w:val="20"/>
              </w:rPr>
            </w:pPr>
            <w:r>
              <w:rPr>
                <w:rFonts w:ascii="Arial" w:eastAsia="Arial" w:hAnsi="Arial" w:cs="Arial"/>
                <w:sz w:val="20"/>
                <w:szCs w:val="20"/>
              </w:rPr>
              <w:t>Uneven surfaces</w:t>
            </w:r>
          </w:p>
        </w:tc>
        <w:tc>
          <w:tcPr>
            <w:tcW w:w="1440" w:type="dxa"/>
            <w:tcBorders>
              <w:top w:val="single" w:sz="6" w:space="0" w:color="808080"/>
              <w:left w:val="single" w:sz="6" w:space="0" w:color="808080"/>
              <w:bottom w:val="single" w:sz="6" w:space="0" w:color="808080"/>
              <w:right w:val="single" w:sz="6" w:space="0" w:color="808080"/>
            </w:tcBorders>
          </w:tcPr>
          <w:p w14:paraId="4BCB61D2"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Falls, trips, slips, cuts, abrasions, concussion, fractures</w:t>
            </w:r>
          </w:p>
        </w:tc>
        <w:tc>
          <w:tcPr>
            <w:tcW w:w="1560" w:type="dxa"/>
            <w:tcBorders>
              <w:top w:val="single" w:sz="6" w:space="0" w:color="808080"/>
              <w:left w:val="single" w:sz="6" w:space="0" w:color="808080"/>
              <w:bottom w:val="single" w:sz="6" w:space="0" w:color="808080"/>
              <w:right w:val="single" w:sz="6" w:space="0" w:color="808080"/>
            </w:tcBorders>
          </w:tcPr>
          <w:p w14:paraId="3DB93786"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Staff, participants</w:t>
            </w:r>
          </w:p>
        </w:tc>
        <w:tc>
          <w:tcPr>
            <w:tcW w:w="5760" w:type="dxa"/>
            <w:tcBorders>
              <w:top w:val="single" w:sz="6" w:space="0" w:color="808080"/>
              <w:left w:val="single" w:sz="6" w:space="0" w:color="808080"/>
              <w:bottom w:val="single" w:sz="6" w:space="0" w:color="808080"/>
              <w:right w:val="single" w:sz="6" w:space="0" w:color="808080"/>
            </w:tcBorders>
          </w:tcPr>
          <w:p w14:paraId="42150B03"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Inspect the area before use</w:t>
            </w:r>
          </w:p>
          <w:p w14:paraId="1D4832E6"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Make all users aware of any risks</w:t>
            </w:r>
          </w:p>
          <w:p w14:paraId="32548ED0"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Secure loose equipment or cordon off</w:t>
            </w:r>
          </w:p>
          <w:p w14:paraId="1CD80C19"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 xml:space="preserve">Cordon off unsafe areas </w:t>
            </w:r>
            <w:proofErr w:type="gramStart"/>
            <w:r>
              <w:rPr>
                <w:rFonts w:ascii="Arial" w:eastAsia="Arial" w:hAnsi="Arial" w:cs="Arial"/>
                <w:sz w:val="20"/>
                <w:szCs w:val="20"/>
              </w:rPr>
              <w:t>i.e.</w:t>
            </w:r>
            <w:proofErr w:type="gramEnd"/>
            <w:r>
              <w:rPr>
                <w:rFonts w:ascii="Arial" w:eastAsia="Arial" w:hAnsi="Arial" w:cs="Arial"/>
                <w:sz w:val="20"/>
                <w:szCs w:val="20"/>
              </w:rPr>
              <w:t xml:space="preserve"> dangerous uneven surfaces</w:t>
            </w:r>
          </w:p>
          <w:p w14:paraId="3A2BBD68"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Litter and glass to be removed</w:t>
            </w:r>
          </w:p>
          <w:p w14:paraId="7EB453C4"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 xml:space="preserve">Dog foul to be picked up and binned </w:t>
            </w:r>
          </w:p>
          <w:p w14:paraId="6B04CD89"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Tree roots and trip hazards highlighted with grass spray paint (</w:t>
            </w:r>
            <w:proofErr w:type="spellStart"/>
            <w:r>
              <w:rPr>
                <w:rFonts w:ascii="Arial" w:eastAsia="Arial" w:hAnsi="Arial" w:cs="Arial"/>
                <w:sz w:val="20"/>
                <w:szCs w:val="20"/>
              </w:rPr>
              <w:t>semi permanent</w:t>
            </w:r>
            <w:proofErr w:type="spellEnd"/>
            <w:r>
              <w:rPr>
                <w:rFonts w:ascii="Arial" w:eastAsia="Arial" w:hAnsi="Arial" w:cs="Arial"/>
                <w:sz w:val="20"/>
                <w:szCs w:val="20"/>
              </w:rPr>
              <w:t xml:space="preserve"> line marking – washes off).</w:t>
            </w:r>
          </w:p>
          <w:p w14:paraId="1299C43A" w14:textId="77777777" w:rsidR="00866FB3" w:rsidRDefault="00866FB3">
            <w:pPr>
              <w:ind w:left="0" w:hanging="2"/>
              <w:jc w:val="both"/>
              <w:rPr>
                <w:rFonts w:ascii="Arial" w:eastAsia="Arial" w:hAnsi="Arial" w:cs="Arial"/>
                <w:sz w:val="20"/>
                <w:szCs w:val="20"/>
              </w:rPr>
            </w:pPr>
          </w:p>
        </w:tc>
        <w:tc>
          <w:tcPr>
            <w:tcW w:w="1680" w:type="dxa"/>
            <w:tcBorders>
              <w:top w:val="single" w:sz="6" w:space="0" w:color="808080"/>
              <w:left w:val="single" w:sz="6" w:space="0" w:color="808080"/>
              <w:bottom w:val="single" w:sz="6" w:space="0" w:color="808080"/>
              <w:right w:val="single" w:sz="6" w:space="0" w:color="808080"/>
            </w:tcBorders>
          </w:tcPr>
          <w:p w14:paraId="31F7E8AA"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003A867A"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6C69ABCF"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3286CC37"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75829137"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247DC80B"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4529936C"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30FB38A0"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612E56D1"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73F5DB91"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06822CE1"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1D626831"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tc>
      </w:tr>
      <w:tr w:rsidR="00866FB3" w14:paraId="2566A2AA" w14:textId="77777777">
        <w:tc>
          <w:tcPr>
            <w:tcW w:w="1680" w:type="dxa"/>
            <w:tcBorders>
              <w:top w:val="single" w:sz="6" w:space="0" w:color="808080"/>
              <w:left w:val="single" w:sz="6" w:space="0" w:color="808080"/>
              <w:bottom w:val="single" w:sz="6" w:space="0" w:color="808080"/>
              <w:right w:val="single" w:sz="6" w:space="0" w:color="808080"/>
            </w:tcBorders>
          </w:tcPr>
          <w:p w14:paraId="0D84258E"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Weather Conditions</w:t>
            </w:r>
          </w:p>
          <w:p w14:paraId="4DDBEF00" w14:textId="77777777" w:rsidR="00866FB3" w:rsidRDefault="00866FB3">
            <w:pPr>
              <w:ind w:left="0" w:hanging="2"/>
              <w:jc w:val="both"/>
              <w:rPr>
                <w:rFonts w:ascii="Arial" w:eastAsia="Arial" w:hAnsi="Arial" w:cs="Arial"/>
                <w:sz w:val="20"/>
                <w:szCs w:val="20"/>
              </w:rPr>
            </w:pPr>
          </w:p>
        </w:tc>
        <w:tc>
          <w:tcPr>
            <w:tcW w:w="2640" w:type="dxa"/>
            <w:tcBorders>
              <w:top w:val="single" w:sz="6" w:space="0" w:color="808080"/>
              <w:left w:val="single" w:sz="6" w:space="0" w:color="808080"/>
              <w:bottom w:val="single" w:sz="6" w:space="0" w:color="808080"/>
              <w:right w:val="single" w:sz="6" w:space="0" w:color="808080"/>
            </w:tcBorders>
          </w:tcPr>
          <w:p w14:paraId="603717D8" w14:textId="77777777" w:rsidR="00866FB3" w:rsidRDefault="006B2591">
            <w:pPr>
              <w:ind w:left="0" w:hanging="2"/>
              <w:rPr>
                <w:rFonts w:ascii="Arial" w:eastAsia="Arial" w:hAnsi="Arial" w:cs="Arial"/>
                <w:sz w:val="20"/>
                <w:szCs w:val="20"/>
              </w:rPr>
            </w:pPr>
            <w:r>
              <w:rPr>
                <w:rFonts w:ascii="Arial" w:eastAsia="Arial" w:hAnsi="Arial" w:cs="Arial"/>
                <w:sz w:val="20"/>
                <w:szCs w:val="20"/>
              </w:rPr>
              <w:t>Weather conditions causing hazardous running conditions</w:t>
            </w:r>
          </w:p>
        </w:tc>
        <w:tc>
          <w:tcPr>
            <w:tcW w:w="1440" w:type="dxa"/>
            <w:tcBorders>
              <w:top w:val="single" w:sz="6" w:space="0" w:color="808080"/>
              <w:left w:val="single" w:sz="6" w:space="0" w:color="808080"/>
              <w:bottom w:val="single" w:sz="6" w:space="0" w:color="808080"/>
              <w:right w:val="single" w:sz="6" w:space="0" w:color="808080"/>
            </w:tcBorders>
          </w:tcPr>
          <w:p w14:paraId="40FE6E39" w14:textId="77777777" w:rsidR="00866FB3" w:rsidRDefault="006B2591">
            <w:pPr>
              <w:ind w:left="0" w:hanging="2"/>
              <w:rPr>
                <w:rFonts w:ascii="Arial" w:eastAsia="Arial" w:hAnsi="Arial" w:cs="Arial"/>
                <w:sz w:val="20"/>
                <w:szCs w:val="20"/>
              </w:rPr>
            </w:pPr>
            <w:r>
              <w:rPr>
                <w:rFonts w:ascii="Arial" w:eastAsia="Arial" w:hAnsi="Arial" w:cs="Arial"/>
                <w:sz w:val="20"/>
                <w:szCs w:val="20"/>
              </w:rPr>
              <w:t>Injury, Temperature related illness</w:t>
            </w:r>
          </w:p>
        </w:tc>
        <w:tc>
          <w:tcPr>
            <w:tcW w:w="1560" w:type="dxa"/>
            <w:tcBorders>
              <w:top w:val="single" w:sz="6" w:space="0" w:color="808080"/>
              <w:left w:val="single" w:sz="6" w:space="0" w:color="808080"/>
              <w:bottom w:val="single" w:sz="6" w:space="0" w:color="808080"/>
              <w:right w:val="single" w:sz="6" w:space="0" w:color="808080"/>
            </w:tcBorders>
          </w:tcPr>
          <w:p w14:paraId="1D6E1EC6"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All</w:t>
            </w:r>
          </w:p>
        </w:tc>
        <w:tc>
          <w:tcPr>
            <w:tcW w:w="5760" w:type="dxa"/>
            <w:tcBorders>
              <w:top w:val="single" w:sz="6" w:space="0" w:color="808080"/>
              <w:left w:val="single" w:sz="6" w:space="0" w:color="808080"/>
              <w:bottom w:val="single" w:sz="6" w:space="0" w:color="808080"/>
              <w:right w:val="single" w:sz="6" w:space="0" w:color="808080"/>
            </w:tcBorders>
          </w:tcPr>
          <w:p w14:paraId="6D841EA8"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Prior usage inspection</w:t>
            </w:r>
          </w:p>
          <w:p w14:paraId="20042B7A"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Participant to wear suitable clothing</w:t>
            </w:r>
          </w:p>
          <w:p w14:paraId="31B8EC28"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 xml:space="preserve">Staff to be appropriately dressed for conditions. </w:t>
            </w:r>
          </w:p>
          <w:p w14:paraId="411BFC3C"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If pitch is not holding up to weather conditions event to be postponed to alternative date.</w:t>
            </w:r>
          </w:p>
        </w:tc>
        <w:tc>
          <w:tcPr>
            <w:tcW w:w="1680" w:type="dxa"/>
            <w:tcBorders>
              <w:top w:val="single" w:sz="6" w:space="0" w:color="808080"/>
              <w:left w:val="single" w:sz="6" w:space="0" w:color="808080"/>
              <w:bottom w:val="single" w:sz="6" w:space="0" w:color="808080"/>
              <w:right w:val="single" w:sz="6" w:space="0" w:color="808080"/>
            </w:tcBorders>
          </w:tcPr>
          <w:p w14:paraId="2055D44D"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5D3D0751"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1E38E3D1"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5BA2D69F"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6884A88F"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1533379E"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48393975"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355CD840"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tc>
      </w:tr>
      <w:tr w:rsidR="00866FB3" w14:paraId="4A200479" w14:textId="77777777">
        <w:tc>
          <w:tcPr>
            <w:tcW w:w="1680" w:type="dxa"/>
            <w:tcBorders>
              <w:top w:val="single" w:sz="6" w:space="0" w:color="808080"/>
              <w:left w:val="single" w:sz="6" w:space="0" w:color="808080"/>
              <w:bottom w:val="single" w:sz="6" w:space="0" w:color="808080"/>
              <w:right w:val="single" w:sz="6" w:space="0" w:color="808080"/>
            </w:tcBorders>
          </w:tcPr>
          <w:p w14:paraId="21F04674" w14:textId="77777777" w:rsidR="00866FB3" w:rsidRDefault="006B2591">
            <w:pPr>
              <w:pBdr>
                <w:top w:val="nil"/>
                <w:left w:val="nil"/>
                <w:bottom w:val="nil"/>
                <w:right w:val="nil"/>
                <w:between w:val="nil"/>
              </w:pBdr>
              <w:tabs>
                <w:tab w:val="center" w:pos="4153"/>
                <w:tab w:val="right" w:pos="8306"/>
              </w:tabs>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Car Park</w:t>
            </w:r>
          </w:p>
        </w:tc>
        <w:tc>
          <w:tcPr>
            <w:tcW w:w="2640" w:type="dxa"/>
            <w:tcBorders>
              <w:top w:val="single" w:sz="6" w:space="0" w:color="808080"/>
              <w:left w:val="single" w:sz="6" w:space="0" w:color="808080"/>
              <w:bottom w:val="single" w:sz="6" w:space="0" w:color="808080"/>
              <w:right w:val="single" w:sz="6" w:space="0" w:color="808080"/>
            </w:tcBorders>
          </w:tcPr>
          <w:p w14:paraId="16058034" w14:textId="77777777" w:rsidR="00866FB3" w:rsidRDefault="006B2591">
            <w:pPr>
              <w:pBdr>
                <w:top w:val="nil"/>
                <w:left w:val="nil"/>
                <w:bottom w:val="nil"/>
                <w:right w:val="nil"/>
                <w:between w:val="nil"/>
              </w:pBdr>
              <w:tabs>
                <w:tab w:val="center" w:pos="4153"/>
                <w:tab w:val="right" w:pos="8306"/>
              </w:tabs>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Vehicles</w:t>
            </w:r>
          </w:p>
        </w:tc>
        <w:tc>
          <w:tcPr>
            <w:tcW w:w="1440" w:type="dxa"/>
            <w:tcBorders>
              <w:top w:val="single" w:sz="6" w:space="0" w:color="808080"/>
              <w:left w:val="single" w:sz="6" w:space="0" w:color="808080"/>
              <w:bottom w:val="single" w:sz="6" w:space="0" w:color="808080"/>
              <w:right w:val="single" w:sz="6" w:space="0" w:color="808080"/>
            </w:tcBorders>
          </w:tcPr>
          <w:p w14:paraId="49793C2B" w14:textId="77777777" w:rsidR="00866FB3" w:rsidRDefault="006B2591">
            <w:pPr>
              <w:ind w:left="0" w:hanging="2"/>
              <w:rPr>
                <w:rFonts w:ascii="Arial" w:eastAsia="Arial" w:hAnsi="Arial" w:cs="Arial"/>
                <w:sz w:val="20"/>
                <w:szCs w:val="20"/>
              </w:rPr>
            </w:pPr>
            <w:r>
              <w:rPr>
                <w:rFonts w:ascii="Arial" w:eastAsia="Arial" w:hAnsi="Arial" w:cs="Arial"/>
                <w:sz w:val="20"/>
                <w:szCs w:val="20"/>
              </w:rPr>
              <w:t>Accidents</w:t>
            </w:r>
          </w:p>
        </w:tc>
        <w:tc>
          <w:tcPr>
            <w:tcW w:w="1560" w:type="dxa"/>
            <w:tcBorders>
              <w:top w:val="single" w:sz="6" w:space="0" w:color="808080"/>
              <w:left w:val="single" w:sz="6" w:space="0" w:color="808080"/>
              <w:bottom w:val="single" w:sz="6" w:space="0" w:color="808080"/>
              <w:right w:val="single" w:sz="6" w:space="0" w:color="808080"/>
            </w:tcBorders>
          </w:tcPr>
          <w:p w14:paraId="73698964" w14:textId="77777777" w:rsidR="00866FB3" w:rsidRDefault="006B2591">
            <w:pPr>
              <w:ind w:left="0" w:hanging="2"/>
              <w:rPr>
                <w:rFonts w:ascii="Arial" w:eastAsia="Arial" w:hAnsi="Arial" w:cs="Arial"/>
                <w:sz w:val="20"/>
                <w:szCs w:val="20"/>
              </w:rPr>
            </w:pPr>
            <w:r>
              <w:rPr>
                <w:rFonts w:ascii="Arial" w:eastAsia="Arial" w:hAnsi="Arial" w:cs="Arial"/>
                <w:sz w:val="20"/>
                <w:szCs w:val="20"/>
              </w:rPr>
              <w:t>Individual</w:t>
            </w:r>
          </w:p>
        </w:tc>
        <w:tc>
          <w:tcPr>
            <w:tcW w:w="5760" w:type="dxa"/>
            <w:tcBorders>
              <w:top w:val="single" w:sz="6" w:space="0" w:color="808080"/>
              <w:left w:val="single" w:sz="6" w:space="0" w:color="808080"/>
              <w:bottom w:val="single" w:sz="6" w:space="0" w:color="808080"/>
              <w:right w:val="single" w:sz="6" w:space="0" w:color="808080"/>
            </w:tcBorders>
          </w:tcPr>
          <w:p w14:paraId="781B2AB8" w14:textId="77777777" w:rsidR="00866FB3" w:rsidRDefault="006B2591">
            <w:pPr>
              <w:ind w:left="0" w:hanging="2"/>
              <w:rPr>
                <w:rFonts w:ascii="Arial" w:eastAsia="Arial" w:hAnsi="Arial" w:cs="Arial"/>
                <w:sz w:val="20"/>
                <w:szCs w:val="20"/>
              </w:rPr>
            </w:pPr>
            <w:r>
              <w:rPr>
                <w:rFonts w:ascii="Arial" w:eastAsia="Arial" w:hAnsi="Arial" w:cs="Arial"/>
                <w:sz w:val="20"/>
                <w:szCs w:val="20"/>
              </w:rPr>
              <w:t>Don’t let children roam unsupervised during the event.</w:t>
            </w:r>
          </w:p>
          <w:p w14:paraId="7946A1A1" w14:textId="77777777" w:rsidR="00866FB3" w:rsidRDefault="006B2591">
            <w:pPr>
              <w:ind w:left="0" w:hanging="2"/>
              <w:rPr>
                <w:rFonts w:ascii="Arial" w:eastAsia="Arial" w:hAnsi="Arial" w:cs="Arial"/>
                <w:sz w:val="20"/>
                <w:szCs w:val="20"/>
              </w:rPr>
            </w:pPr>
            <w:r>
              <w:rPr>
                <w:rFonts w:ascii="Arial" w:eastAsia="Arial" w:hAnsi="Arial" w:cs="Arial"/>
                <w:sz w:val="20"/>
                <w:szCs w:val="20"/>
              </w:rPr>
              <w:t>Cars parking within ground to be instructed on 5mph speed limit.</w:t>
            </w:r>
          </w:p>
          <w:p w14:paraId="2CCE80BE" w14:textId="77777777" w:rsidR="00866FB3" w:rsidRDefault="006B2591">
            <w:pPr>
              <w:ind w:left="0" w:hanging="2"/>
              <w:rPr>
                <w:rFonts w:ascii="Arial" w:eastAsia="Arial" w:hAnsi="Arial" w:cs="Arial"/>
                <w:sz w:val="20"/>
                <w:szCs w:val="20"/>
              </w:rPr>
            </w:pPr>
            <w:r>
              <w:rPr>
                <w:rFonts w:ascii="Arial" w:eastAsia="Arial" w:hAnsi="Arial" w:cs="Arial"/>
                <w:sz w:val="20"/>
                <w:szCs w:val="20"/>
              </w:rPr>
              <w:t>No moving traffic within park whilst races are running</w:t>
            </w:r>
          </w:p>
          <w:p w14:paraId="41BDC067"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Staff to ensure they accompany students as they are leaving.</w:t>
            </w:r>
          </w:p>
          <w:p w14:paraId="292E8E7D"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Children to wait in park to be collected and not on road.</w:t>
            </w:r>
          </w:p>
          <w:p w14:paraId="6A383C84"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Children not to leave without supervision from staff or parent</w:t>
            </w:r>
          </w:p>
          <w:p w14:paraId="48DFF750"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Uncollected children to be accompanied by school staff</w:t>
            </w:r>
          </w:p>
          <w:p w14:paraId="24BB3319" w14:textId="77777777" w:rsidR="00866FB3" w:rsidRDefault="006B2591">
            <w:pPr>
              <w:pBdr>
                <w:top w:val="nil"/>
                <w:left w:val="nil"/>
                <w:bottom w:val="nil"/>
                <w:right w:val="nil"/>
                <w:between w:val="nil"/>
              </w:pBdr>
              <w:tabs>
                <w:tab w:val="center" w:pos="4153"/>
                <w:tab w:val="right" w:pos="8306"/>
              </w:tabs>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Parents to be contacted if child fails to be collected within 15 minutes of end of races.</w:t>
            </w:r>
          </w:p>
          <w:p w14:paraId="3461D779" w14:textId="77777777" w:rsidR="00866FB3" w:rsidRDefault="00866FB3">
            <w:pPr>
              <w:pBdr>
                <w:top w:val="nil"/>
                <w:left w:val="nil"/>
                <w:bottom w:val="nil"/>
                <w:right w:val="nil"/>
                <w:between w:val="nil"/>
              </w:pBdr>
              <w:tabs>
                <w:tab w:val="center" w:pos="4153"/>
                <w:tab w:val="right" w:pos="8306"/>
              </w:tabs>
              <w:spacing w:line="240" w:lineRule="auto"/>
              <w:ind w:left="0" w:hanging="2"/>
              <w:rPr>
                <w:rFonts w:ascii="Arial" w:eastAsia="Arial" w:hAnsi="Arial" w:cs="Arial"/>
                <w:color w:val="000000"/>
                <w:sz w:val="20"/>
                <w:szCs w:val="20"/>
              </w:rPr>
            </w:pPr>
          </w:p>
          <w:p w14:paraId="3CF2D8B6" w14:textId="77777777" w:rsidR="00866FB3" w:rsidRDefault="00866FB3">
            <w:pPr>
              <w:pBdr>
                <w:top w:val="nil"/>
                <w:left w:val="nil"/>
                <w:bottom w:val="nil"/>
                <w:right w:val="nil"/>
                <w:between w:val="nil"/>
              </w:pBdr>
              <w:tabs>
                <w:tab w:val="center" w:pos="4153"/>
                <w:tab w:val="right" w:pos="8306"/>
              </w:tabs>
              <w:spacing w:line="240" w:lineRule="auto"/>
              <w:ind w:left="0" w:hanging="2"/>
              <w:rPr>
                <w:rFonts w:ascii="Arial" w:eastAsia="Arial" w:hAnsi="Arial" w:cs="Arial"/>
                <w:color w:val="000000"/>
                <w:sz w:val="20"/>
                <w:szCs w:val="20"/>
              </w:rPr>
            </w:pPr>
          </w:p>
        </w:tc>
        <w:tc>
          <w:tcPr>
            <w:tcW w:w="1680" w:type="dxa"/>
            <w:tcBorders>
              <w:top w:val="single" w:sz="6" w:space="0" w:color="808080"/>
              <w:left w:val="single" w:sz="6" w:space="0" w:color="808080"/>
              <w:bottom w:val="single" w:sz="6" w:space="0" w:color="808080"/>
              <w:right w:val="single" w:sz="6" w:space="0" w:color="808080"/>
            </w:tcBorders>
          </w:tcPr>
          <w:p w14:paraId="7D0AD10F"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Yes</w:t>
            </w:r>
          </w:p>
          <w:p w14:paraId="753B789C"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Yes</w:t>
            </w:r>
          </w:p>
          <w:p w14:paraId="37460F65"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Yes</w:t>
            </w:r>
          </w:p>
          <w:p w14:paraId="189C8A01"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Yes</w:t>
            </w:r>
          </w:p>
          <w:p w14:paraId="1B8E2C58"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Yes</w:t>
            </w:r>
          </w:p>
          <w:p w14:paraId="4AD7F9E3"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Yes</w:t>
            </w:r>
          </w:p>
          <w:p w14:paraId="39DE79AC"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Yes</w:t>
            </w:r>
          </w:p>
        </w:tc>
        <w:tc>
          <w:tcPr>
            <w:tcW w:w="1218" w:type="dxa"/>
            <w:tcBorders>
              <w:top w:val="single" w:sz="6" w:space="0" w:color="808080"/>
              <w:left w:val="single" w:sz="6" w:space="0" w:color="808080"/>
              <w:bottom w:val="single" w:sz="6" w:space="0" w:color="808080"/>
              <w:right w:val="single" w:sz="6" w:space="0" w:color="808080"/>
            </w:tcBorders>
          </w:tcPr>
          <w:p w14:paraId="2F0F2543" w14:textId="77777777" w:rsidR="00866FB3" w:rsidRDefault="006B2591">
            <w:pPr>
              <w:ind w:left="0" w:hanging="2"/>
              <w:jc w:val="both"/>
              <w:rPr>
                <w:rFonts w:ascii="Arial" w:eastAsia="Arial" w:hAnsi="Arial" w:cs="Arial"/>
                <w:sz w:val="20"/>
                <w:szCs w:val="20"/>
              </w:rPr>
            </w:pPr>
            <w:r>
              <w:rPr>
                <w:rFonts w:ascii="Arial" w:eastAsia="Arial" w:hAnsi="Arial" w:cs="Arial"/>
                <w:sz w:val="20"/>
                <w:szCs w:val="20"/>
              </w:rPr>
              <w:t>Low</w:t>
            </w:r>
          </w:p>
          <w:p w14:paraId="7CE58BFC"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Low</w:t>
            </w:r>
          </w:p>
          <w:p w14:paraId="64329978"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Low</w:t>
            </w:r>
          </w:p>
          <w:p w14:paraId="2EA4C8AE"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Low</w:t>
            </w:r>
          </w:p>
          <w:p w14:paraId="3788B27E"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Low</w:t>
            </w:r>
          </w:p>
          <w:p w14:paraId="1903043F"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Low</w:t>
            </w:r>
          </w:p>
          <w:p w14:paraId="6AE66062" w14:textId="77777777" w:rsidR="00D743F0" w:rsidRDefault="00D743F0" w:rsidP="00D743F0">
            <w:pPr>
              <w:ind w:left="0" w:hanging="2"/>
              <w:jc w:val="both"/>
              <w:rPr>
                <w:rFonts w:ascii="Arial" w:eastAsia="Arial" w:hAnsi="Arial" w:cs="Arial"/>
                <w:sz w:val="20"/>
                <w:szCs w:val="20"/>
              </w:rPr>
            </w:pPr>
            <w:r>
              <w:rPr>
                <w:rFonts w:ascii="Arial" w:eastAsia="Arial" w:hAnsi="Arial" w:cs="Arial"/>
                <w:sz w:val="20"/>
                <w:szCs w:val="20"/>
              </w:rPr>
              <w:t>Low</w:t>
            </w:r>
          </w:p>
        </w:tc>
      </w:tr>
    </w:tbl>
    <w:p w14:paraId="0FB78278" w14:textId="77777777" w:rsidR="00866FB3" w:rsidRDefault="006B2591">
      <w:pPr>
        <w:pStyle w:val="Heading3"/>
        <w:ind w:left="0" w:hanging="2"/>
      </w:pPr>
      <w:r>
        <w:br w:type="page"/>
      </w:r>
    </w:p>
    <w:p w14:paraId="1FC39945" w14:textId="77777777" w:rsidR="00866FB3" w:rsidRDefault="00866FB3">
      <w:pPr>
        <w:pStyle w:val="Heading4"/>
        <w:ind w:left="0" w:hanging="2"/>
      </w:pPr>
    </w:p>
    <w:p w14:paraId="55DC9A4F" w14:textId="77777777" w:rsidR="00866FB3" w:rsidRDefault="006B2591">
      <w:pPr>
        <w:pStyle w:val="Heading4"/>
        <w:ind w:left="1" w:hanging="3"/>
        <w:jc w:val="center"/>
        <w:rPr>
          <w:sz w:val="28"/>
          <w:szCs w:val="28"/>
          <w:u w:val="single"/>
        </w:rPr>
      </w:pPr>
      <w:r>
        <w:rPr>
          <w:sz w:val="28"/>
          <w:szCs w:val="28"/>
          <w:u w:val="single"/>
        </w:rPr>
        <w:t>How to rate the risk</w:t>
      </w:r>
    </w:p>
    <w:p w14:paraId="0562CB0E" w14:textId="77777777" w:rsidR="00866FB3" w:rsidRDefault="00866FB3">
      <w:pPr>
        <w:pStyle w:val="Title"/>
        <w:ind w:left="0" w:hanging="2"/>
        <w:jc w:val="both"/>
        <w:rPr>
          <w:b w:val="0"/>
          <w:sz w:val="18"/>
          <w:szCs w:val="18"/>
        </w:rPr>
      </w:pPr>
    </w:p>
    <w:p w14:paraId="34CE0A41" w14:textId="77777777" w:rsidR="00866FB3" w:rsidRDefault="00866FB3">
      <w:pPr>
        <w:pStyle w:val="Title"/>
        <w:ind w:left="0" w:hanging="2"/>
        <w:jc w:val="both"/>
        <w:rPr>
          <w:b w:val="0"/>
          <w:sz w:val="18"/>
          <w:szCs w:val="18"/>
        </w:rPr>
      </w:pPr>
    </w:p>
    <w:p w14:paraId="6D7BECC0" w14:textId="77777777" w:rsidR="00866FB3" w:rsidRDefault="006B2591">
      <w:pPr>
        <w:pStyle w:val="Title"/>
        <w:ind w:left="0" w:hanging="2"/>
        <w:jc w:val="both"/>
        <w:rPr>
          <w:b w:val="0"/>
        </w:rPr>
      </w:pPr>
      <w:r>
        <w:rPr>
          <w:b w:val="0"/>
        </w:rPr>
        <w:t xml:space="preserve">No matter how many control measures are in place, as long as the hazard is there, there will always be some degree of </w:t>
      </w:r>
      <w:r>
        <w:t>residual risk</w:t>
      </w:r>
      <w:r>
        <w:rPr>
          <w:b w:val="0"/>
        </w:rPr>
        <w:t xml:space="preserve">.  The real aim of risk assessment is to make all these residual risks </w:t>
      </w:r>
      <w:r>
        <w:t>as low as possible</w:t>
      </w:r>
      <w:r>
        <w:rPr>
          <w:b w:val="0"/>
        </w:rPr>
        <w:t xml:space="preserve"> by adding enough precautions to control them.</w:t>
      </w:r>
    </w:p>
    <w:p w14:paraId="62EBF3C5" w14:textId="77777777" w:rsidR="00866FB3" w:rsidRDefault="00866FB3">
      <w:pPr>
        <w:pStyle w:val="Title"/>
        <w:ind w:left="0" w:hanging="2"/>
        <w:jc w:val="both"/>
        <w:rPr>
          <w:b w:val="0"/>
        </w:rPr>
      </w:pPr>
    </w:p>
    <w:p w14:paraId="1385376A" w14:textId="77777777" w:rsidR="00866FB3" w:rsidRDefault="006B2591">
      <w:pPr>
        <w:pStyle w:val="Title"/>
        <w:ind w:left="0" w:hanging="2"/>
        <w:jc w:val="both"/>
        <w:rPr>
          <w:b w:val="0"/>
        </w:rPr>
      </w:pPr>
      <w:r>
        <w:rPr>
          <w:b w:val="0"/>
        </w:rPr>
        <w:t xml:space="preserve">For example, electricity is a hazard.  As long as there are electrical outlets at a site there will </w:t>
      </w:r>
      <w:r>
        <w:t>always</w:t>
      </w:r>
      <w:r>
        <w:rPr>
          <w:b w:val="0"/>
        </w:rPr>
        <w:t xml:space="preserve"> be a risk of harm; but as long as sufficient precautions are taken (regular checks by a qualified electrician, no frayed cables, damaged equipment, bare wires, etc) then the risk of harm is low.  But as soon as any of these control measures are missing (</w:t>
      </w:r>
      <w:proofErr w:type="gramStart"/>
      <w:r>
        <w:rPr>
          <w:b w:val="0"/>
        </w:rPr>
        <w:t>e.g.</w:t>
      </w:r>
      <w:proofErr w:type="gramEnd"/>
      <w:r>
        <w:rPr>
          <w:b w:val="0"/>
        </w:rPr>
        <w:t xml:space="preserve"> no regular checks, for example) the degree of risk increases and becomes higher.  And if any critical control measures are missing (</w:t>
      </w:r>
      <w:proofErr w:type="gramStart"/>
      <w:r>
        <w:rPr>
          <w:b w:val="0"/>
        </w:rPr>
        <w:t>e.g.</w:t>
      </w:r>
      <w:proofErr w:type="gramEnd"/>
      <w:r>
        <w:rPr>
          <w:b w:val="0"/>
        </w:rPr>
        <w:t xml:space="preserve"> staff use equipment with bare wires) then it becomes a certainty that harm will result and the risk is at its highest.</w:t>
      </w:r>
    </w:p>
    <w:p w14:paraId="6D98A12B" w14:textId="77777777" w:rsidR="00866FB3" w:rsidRDefault="00866FB3">
      <w:pPr>
        <w:pStyle w:val="Title"/>
        <w:ind w:left="0" w:hanging="2"/>
        <w:jc w:val="both"/>
        <w:rPr>
          <w:b w:val="0"/>
        </w:rPr>
      </w:pPr>
    </w:p>
    <w:p w14:paraId="1AFD62E3" w14:textId="77777777" w:rsidR="00866FB3" w:rsidRDefault="006B2591">
      <w:pPr>
        <w:pStyle w:val="Title"/>
        <w:ind w:left="0" w:hanging="2"/>
        <w:jc w:val="both"/>
        <w:rPr>
          <w:b w:val="0"/>
        </w:rPr>
      </w:pPr>
      <w:r>
        <w:rPr>
          <w:b w:val="0"/>
        </w:rPr>
        <w:t xml:space="preserve">Therefore, you need to decide, for each hazard, taking into account the control measures in place, whether the remaining risk is </w:t>
      </w:r>
      <w:r>
        <w:t>low</w:t>
      </w:r>
      <w:r>
        <w:rPr>
          <w:b w:val="0"/>
        </w:rPr>
        <w:t xml:space="preserve">, </w:t>
      </w:r>
      <w:r>
        <w:t>medium</w:t>
      </w:r>
      <w:r>
        <w:rPr>
          <w:b w:val="0"/>
        </w:rPr>
        <w:t xml:space="preserve"> or </w:t>
      </w:r>
      <w:r>
        <w:t>high</w:t>
      </w:r>
      <w:r>
        <w:rPr>
          <w:b w:val="0"/>
        </w:rPr>
        <w:t>.  Use the following grid to rate the risk.</w:t>
      </w:r>
    </w:p>
    <w:p w14:paraId="2946DB82" w14:textId="77777777" w:rsidR="00866FB3" w:rsidRDefault="00866FB3">
      <w:pPr>
        <w:pStyle w:val="Title"/>
        <w:ind w:left="0" w:hanging="2"/>
        <w:jc w:val="both"/>
        <w:rPr>
          <w:b w:val="0"/>
          <w:sz w:val="18"/>
          <w:szCs w:val="18"/>
        </w:rPr>
      </w:pPr>
    </w:p>
    <w:p w14:paraId="5997CC1D" w14:textId="77777777" w:rsidR="00866FB3" w:rsidRDefault="00866FB3">
      <w:pPr>
        <w:pStyle w:val="Title"/>
        <w:ind w:left="0" w:hanging="2"/>
        <w:jc w:val="both"/>
        <w:rPr>
          <w:b w:val="0"/>
          <w:sz w:val="18"/>
          <w:szCs w:val="18"/>
        </w:rPr>
      </w:pPr>
    </w:p>
    <w:p w14:paraId="110FFD37" w14:textId="77777777" w:rsidR="00866FB3" w:rsidRDefault="00866FB3">
      <w:pPr>
        <w:pStyle w:val="Title"/>
        <w:ind w:left="0" w:hanging="2"/>
        <w:jc w:val="both"/>
        <w:rPr>
          <w:b w:val="0"/>
          <w:sz w:val="18"/>
          <w:szCs w:val="18"/>
        </w:rPr>
      </w:pPr>
    </w:p>
    <w:tbl>
      <w:tblPr>
        <w:tblStyle w:val="a1"/>
        <w:tblW w:w="7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1770"/>
        <w:gridCol w:w="1779"/>
        <w:gridCol w:w="1779"/>
      </w:tblGrid>
      <w:tr w:rsidR="00866FB3" w14:paraId="54ADE3E0" w14:textId="77777777">
        <w:trPr>
          <w:jc w:val="center"/>
        </w:trPr>
        <w:tc>
          <w:tcPr>
            <w:tcW w:w="7116" w:type="dxa"/>
            <w:gridSpan w:val="4"/>
            <w:shd w:val="clear" w:color="auto" w:fill="DFDFDF"/>
          </w:tcPr>
          <w:p w14:paraId="20ACBAFF" w14:textId="77777777" w:rsidR="00866FB3" w:rsidRDefault="006B2591">
            <w:pPr>
              <w:pStyle w:val="Title"/>
              <w:ind w:left="0" w:hanging="2"/>
              <w:rPr>
                <w:sz w:val="18"/>
                <w:szCs w:val="18"/>
              </w:rPr>
            </w:pPr>
            <w:r>
              <w:rPr>
                <w:sz w:val="22"/>
                <w:szCs w:val="22"/>
              </w:rPr>
              <w:t>Likelihood</w:t>
            </w:r>
          </w:p>
        </w:tc>
      </w:tr>
      <w:tr w:rsidR="00866FB3" w14:paraId="0661B8B9" w14:textId="77777777">
        <w:trPr>
          <w:jc w:val="center"/>
        </w:trPr>
        <w:tc>
          <w:tcPr>
            <w:tcW w:w="1788" w:type="dxa"/>
            <w:shd w:val="clear" w:color="auto" w:fill="F2F2F2"/>
          </w:tcPr>
          <w:p w14:paraId="1E75B446" w14:textId="77777777" w:rsidR="00866FB3" w:rsidRDefault="006B2591">
            <w:pPr>
              <w:pStyle w:val="Title"/>
              <w:ind w:left="0" w:hanging="2"/>
              <w:rPr>
                <w:sz w:val="18"/>
                <w:szCs w:val="18"/>
              </w:rPr>
            </w:pPr>
            <w:r>
              <w:rPr>
                <w:sz w:val="22"/>
                <w:szCs w:val="22"/>
              </w:rPr>
              <w:t>Severity</w:t>
            </w:r>
          </w:p>
        </w:tc>
        <w:tc>
          <w:tcPr>
            <w:tcW w:w="1770" w:type="dxa"/>
            <w:shd w:val="clear" w:color="auto" w:fill="DFDFDF"/>
          </w:tcPr>
          <w:p w14:paraId="7537BD54" w14:textId="77777777" w:rsidR="00866FB3" w:rsidRDefault="006B2591">
            <w:pPr>
              <w:pStyle w:val="Title"/>
              <w:ind w:left="0" w:hanging="2"/>
              <w:rPr>
                <w:sz w:val="18"/>
                <w:szCs w:val="18"/>
              </w:rPr>
            </w:pPr>
            <w:r>
              <w:rPr>
                <w:sz w:val="18"/>
                <w:szCs w:val="18"/>
              </w:rPr>
              <w:t>Likely or certain to occur</w:t>
            </w:r>
          </w:p>
        </w:tc>
        <w:tc>
          <w:tcPr>
            <w:tcW w:w="1779" w:type="dxa"/>
            <w:shd w:val="clear" w:color="auto" w:fill="DFDFDF"/>
          </w:tcPr>
          <w:p w14:paraId="595015C6" w14:textId="77777777" w:rsidR="00866FB3" w:rsidRDefault="006B2591">
            <w:pPr>
              <w:pStyle w:val="Title"/>
              <w:ind w:left="0" w:hanging="2"/>
              <w:rPr>
                <w:sz w:val="18"/>
                <w:szCs w:val="18"/>
              </w:rPr>
            </w:pPr>
            <w:r>
              <w:rPr>
                <w:sz w:val="18"/>
                <w:szCs w:val="18"/>
              </w:rPr>
              <w:t>Reasonably likely to occur</w:t>
            </w:r>
          </w:p>
        </w:tc>
        <w:tc>
          <w:tcPr>
            <w:tcW w:w="1779" w:type="dxa"/>
            <w:shd w:val="clear" w:color="auto" w:fill="DFDFDF"/>
          </w:tcPr>
          <w:p w14:paraId="501EAE8A" w14:textId="77777777" w:rsidR="00866FB3" w:rsidRDefault="006B2591">
            <w:pPr>
              <w:pStyle w:val="Title"/>
              <w:ind w:left="0" w:hanging="2"/>
              <w:rPr>
                <w:sz w:val="18"/>
                <w:szCs w:val="18"/>
              </w:rPr>
            </w:pPr>
            <w:r>
              <w:rPr>
                <w:sz w:val="18"/>
                <w:szCs w:val="18"/>
              </w:rPr>
              <w:t>Unlikely or would never occur</w:t>
            </w:r>
          </w:p>
        </w:tc>
      </w:tr>
      <w:tr w:rsidR="00866FB3" w14:paraId="2DD3AAE7" w14:textId="77777777">
        <w:trPr>
          <w:jc w:val="center"/>
        </w:trPr>
        <w:tc>
          <w:tcPr>
            <w:tcW w:w="1788" w:type="dxa"/>
            <w:shd w:val="clear" w:color="auto" w:fill="F2F2F2"/>
          </w:tcPr>
          <w:p w14:paraId="48FC8C9F" w14:textId="77777777" w:rsidR="00866FB3" w:rsidRDefault="006B2591">
            <w:pPr>
              <w:pStyle w:val="Title"/>
              <w:ind w:left="0" w:hanging="2"/>
              <w:rPr>
                <w:b w:val="0"/>
                <w:sz w:val="18"/>
                <w:szCs w:val="18"/>
              </w:rPr>
            </w:pPr>
            <w:r>
              <w:rPr>
                <w:sz w:val="18"/>
                <w:szCs w:val="18"/>
              </w:rPr>
              <w:t>Extremely harmful</w:t>
            </w:r>
          </w:p>
          <w:p w14:paraId="52EFDFBB" w14:textId="77777777" w:rsidR="00866FB3" w:rsidRDefault="006B2591">
            <w:pPr>
              <w:pStyle w:val="Title"/>
              <w:jc w:val="both"/>
              <w:rPr>
                <w:b w:val="0"/>
                <w:sz w:val="18"/>
                <w:szCs w:val="18"/>
              </w:rPr>
            </w:pPr>
            <w:proofErr w:type="gramStart"/>
            <w:r>
              <w:rPr>
                <w:b w:val="0"/>
                <w:sz w:val="14"/>
                <w:szCs w:val="14"/>
              </w:rPr>
              <w:t>e.g.</w:t>
            </w:r>
            <w:proofErr w:type="gramEnd"/>
            <w:r>
              <w:rPr>
                <w:b w:val="0"/>
                <w:sz w:val="14"/>
                <w:szCs w:val="14"/>
              </w:rPr>
              <w:t xml:space="preserve"> fatality, major injury, loss of child, abduction, riot</w:t>
            </w:r>
          </w:p>
        </w:tc>
        <w:tc>
          <w:tcPr>
            <w:tcW w:w="1770" w:type="dxa"/>
          </w:tcPr>
          <w:p w14:paraId="6B699379" w14:textId="77777777" w:rsidR="00866FB3" w:rsidRDefault="00866FB3">
            <w:pPr>
              <w:pStyle w:val="Title"/>
              <w:ind w:left="0" w:hanging="2"/>
            </w:pPr>
          </w:p>
          <w:p w14:paraId="402007E8" w14:textId="77777777" w:rsidR="00866FB3" w:rsidRDefault="006B2591">
            <w:pPr>
              <w:pStyle w:val="Title"/>
              <w:ind w:left="0" w:hanging="2"/>
            </w:pPr>
            <w:r>
              <w:t>HIGH</w:t>
            </w:r>
          </w:p>
        </w:tc>
        <w:tc>
          <w:tcPr>
            <w:tcW w:w="1779" w:type="dxa"/>
          </w:tcPr>
          <w:p w14:paraId="3FE9F23F" w14:textId="77777777" w:rsidR="00866FB3" w:rsidRDefault="00866FB3">
            <w:pPr>
              <w:pStyle w:val="Title"/>
              <w:ind w:left="0" w:hanging="2"/>
            </w:pPr>
          </w:p>
          <w:p w14:paraId="4B6572C7" w14:textId="77777777" w:rsidR="00866FB3" w:rsidRDefault="006B2591">
            <w:pPr>
              <w:pStyle w:val="Title"/>
              <w:ind w:left="0" w:hanging="2"/>
            </w:pPr>
            <w:r>
              <w:t>HIGH</w:t>
            </w:r>
          </w:p>
        </w:tc>
        <w:tc>
          <w:tcPr>
            <w:tcW w:w="1779" w:type="dxa"/>
          </w:tcPr>
          <w:p w14:paraId="1F72F646" w14:textId="77777777" w:rsidR="00866FB3" w:rsidRDefault="00866FB3">
            <w:pPr>
              <w:pStyle w:val="Title"/>
              <w:ind w:left="0" w:hanging="2"/>
            </w:pPr>
          </w:p>
          <w:p w14:paraId="29CEDAB8" w14:textId="77777777" w:rsidR="00866FB3" w:rsidRDefault="006B2591">
            <w:pPr>
              <w:pStyle w:val="Title"/>
              <w:ind w:left="0" w:hanging="2"/>
            </w:pPr>
            <w:r>
              <w:t>MEDIUM</w:t>
            </w:r>
          </w:p>
        </w:tc>
      </w:tr>
      <w:tr w:rsidR="00866FB3" w14:paraId="664EE101" w14:textId="77777777">
        <w:trPr>
          <w:jc w:val="center"/>
        </w:trPr>
        <w:tc>
          <w:tcPr>
            <w:tcW w:w="1788" w:type="dxa"/>
            <w:shd w:val="clear" w:color="auto" w:fill="F2F2F2"/>
          </w:tcPr>
          <w:p w14:paraId="2ACAAFCD" w14:textId="77777777" w:rsidR="00866FB3" w:rsidRDefault="006B2591">
            <w:pPr>
              <w:pStyle w:val="Title"/>
              <w:ind w:left="0" w:hanging="2"/>
              <w:rPr>
                <w:b w:val="0"/>
                <w:sz w:val="18"/>
                <w:szCs w:val="18"/>
              </w:rPr>
            </w:pPr>
            <w:r>
              <w:rPr>
                <w:sz w:val="18"/>
                <w:szCs w:val="18"/>
              </w:rPr>
              <w:t>Harmful</w:t>
            </w:r>
          </w:p>
          <w:p w14:paraId="7D5E5F28" w14:textId="77777777" w:rsidR="00866FB3" w:rsidRDefault="006B2591">
            <w:pPr>
              <w:pStyle w:val="Title"/>
              <w:jc w:val="both"/>
              <w:rPr>
                <w:b w:val="0"/>
                <w:sz w:val="14"/>
                <w:szCs w:val="14"/>
              </w:rPr>
            </w:pPr>
            <w:proofErr w:type="gramStart"/>
            <w:r>
              <w:rPr>
                <w:b w:val="0"/>
                <w:sz w:val="14"/>
                <w:szCs w:val="14"/>
              </w:rPr>
              <w:t>e.g.</w:t>
            </w:r>
            <w:proofErr w:type="gramEnd"/>
            <w:r>
              <w:rPr>
                <w:b w:val="0"/>
                <w:sz w:val="14"/>
                <w:szCs w:val="14"/>
              </w:rPr>
              <w:t xml:space="preserve"> moderate injury, users definitely at risk</w:t>
            </w:r>
          </w:p>
          <w:p w14:paraId="08CE6F91" w14:textId="77777777" w:rsidR="00866FB3" w:rsidRDefault="00866FB3">
            <w:pPr>
              <w:pStyle w:val="Title"/>
              <w:ind w:left="0" w:hanging="2"/>
              <w:jc w:val="both"/>
              <w:rPr>
                <w:b w:val="0"/>
                <w:sz w:val="18"/>
                <w:szCs w:val="18"/>
              </w:rPr>
            </w:pPr>
          </w:p>
        </w:tc>
        <w:tc>
          <w:tcPr>
            <w:tcW w:w="1770" w:type="dxa"/>
          </w:tcPr>
          <w:p w14:paraId="61CDCEAD" w14:textId="77777777" w:rsidR="00866FB3" w:rsidRDefault="00866FB3">
            <w:pPr>
              <w:pStyle w:val="Title"/>
              <w:ind w:left="0" w:hanging="2"/>
            </w:pPr>
          </w:p>
          <w:p w14:paraId="0F936B60" w14:textId="77777777" w:rsidR="00866FB3" w:rsidRDefault="006B2591">
            <w:pPr>
              <w:pStyle w:val="Title"/>
              <w:ind w:left="0" w:hanging="2"/>
            </w:pPr>
            <w:r>
              <w:t>HIGH</w:t>
            </w:r>
          </w:p>
        </w:tc>
        <w:tc>
          <w:tcPr>
            <w:tcW w:w="1779" w:type="dxa"/>
          </w:tcPr>
          <w:p w14:paraId="6BB9E253" w14:textId="77777777" w:rsidR="00866FB3" w:rsidRDefault="00866FB3">
            <w:pPr>
              <w:pStyle w:val="Title"/>
              <w:ind w:left="0" w:hanging="2"/>
            </w:pPr>
          </w:p>
          <w:p w14:paraId="1D128C20" w14:textId="77777777" w:rsidR="00866FB3" w:rsidRDefault="006B2591">
            <w:pPr>
              <w:pStyle w:val="Title"/>
              <w:ind w:left="0" w:hanging="2"/>
            </w:pPr>
            <w:r>
              <w:t>MEDIUM</w:t>
            </w:r>
          </w:p>
        </w:tc>
        <w:tc>
          <w:tcPr>
            <w:tcW w:w="1779" w:type="dxa"/>
          </w:tcPr>
          <w:p w14:paraId="23DE523C" w14:textId="77777777" w:rsidR="00866FB3" w:rsidRDefault="00866FB3">
            <w:pPr>
              <w:pStyle w:val="Title"/>
              <w:ind w:left="0" w:hanging="2"/>
            </w:pPr>
          </w:p>
          <w:p w14:paraId="2C8E610A" w14:textId="77777777" w:rsidR="00866FB3" w:rsidRDefault="006B2591">
            <w:pPr>
              <w:pStyle w:val="Title"/>
              <w:ind w:left="0" w:hanging="2"/>
            </w:pPr>
            <w:r>
              <w:t>LOW</w:t>
            </w:r>
          </w:p>
        </w:tc>
      </w:tr>
      <w:tr w:rsidR="00866FB3" w14:paraId="142A63FE" w14:textId="77777777">
        <w:trPr>
          <w:jc w:val="center"/>
        </w:trPr>
        <w:tc>
          <w:tcPr>
            <w:tcW w:w="1788" w:type="dxa"/>
            <w:shd w:val="clear" w:color="auto" w:fill="F2F2F2"/>
          </w:tcPr>
          <w:p w14:paraId="6555197D" w14:textId="77777777" w:rsidR="00866FB3" w:rsidRDefault="006B2591">
            <w:pPr>
              <w:pStyle w:val="Title"/>
              <w:ind w:left="0" w:hanging="2"/>
              <w:rPr>
                <w:b w:val="0"/>
                <w:sz w:val="18"/>
                <w:szCs w:val="18"/>
              </w:rPr>
            </w:pPr>
            <w:r>
              <w:rPr>
                <w:sz w:val="18"/>
                <w:szCs w:val="18"/>
              </w:rPr>
              <w:t>Slightly harmful</w:t>
            </w:r>
          </w:p>
          <w:p w14:paraId="58F1A6F8" w14:textId="77777777" w:rsidR="00866FB3" w:rsidRDefault="006B2591">
            <w:pPr>
              <w:pStyle w:val="Title"/>
              <w:jc w:val="both"/>
              <w:rPr>
                <w:b w:val="0"/>
                <w:sz w:val="14"/>
                <w:szCs w:val="14"/>
              </w:rPr>
            </w:pPr>
            <w:proofErr w:type="gramStart"/>
            <w:r>
              <w:rPr>
                <w:b w:val="0"/>
                <w:sz w:val="14"/>
                <w:szCs w:val="14"/>
              </w:rPr>
              <w:t>e.g.</w:t>
            </w:r>
            <w:proofErr w:type="gramEnd"/>
            <w:r>
              <w:rPr>
                <w:b w:val="0"/>
                <w:sz w:val="14"/>
                <w:szCs w:val="14"/>
              </w:rPr>
              <w:t xml:space="preserve"> minor injury, users potentially at risk</w:t>
            </w:r>
          </w:p>
          <w:p w14:paraId="52E56223" w14:textId="77777777" w:rsidR="00866FB3" w:rsidRDefault="00866FB3">
            <w:pPr>
              <w:pStyle w:val="Title"/>
              <w:ind w:left="0" w:hanging="2"/>
              <w:jc w:val="both"/>
              <w:rPr>
                <w:b w:val="0"/>
                <w:sz w:val="18"/>
                <w:szCs w:val="18"/>
              </w:rPr>
            </w:pPr>
          </w:p>
        </w:tc>
        <w:tc>
          <w:tcPr>
            <w:tcW w:w="1770" w:type="dxa"/>
          </w:tcPr>
          <w:p w14:paraId="07547A01" w14:textId="77777777" w:rsidR="00866FB3" w:rsidRDefault="00866FB3">
            <w:pPr>
              <w:pStyle w:val="Title"/>
              <w:ind w:left="0" w:hanging="2"/>
            </w:pPr>
          </w:p>
          <w:p w14:paraId="2A7F6207" w14:textId="77777777" w:rsidR="00866FB3" w:rsidRDefault="006B2591">
            <w:pPr>
              <w:pStyle w:val="Title"/>
              <w:ind w:left="0" w:hanging="2"/>
            </w:pPr>
            <w:r>
              <w:t>MEDIUM</w:t>
            </w:r>
          </w:p>
        </w:tc>
        <w:tc>
          <w:tcPr>
            <w:tcW w:w="1779" w:type="dxa"/>
          </w:tcPr>
          <w:p w14:paraId="5043CB0F" w14:textId="77777777" w:rsidR="00866FB3" w:rsidRDefault="00866FB3">
            <w:pPr>
              <w:pStyle w:val="Title"/>
              <w:ind w:left="0" w:hanging="2"/>
            </w:pPr>
          </w:p>
          <w:p w14:paraId="4A6DE5E1" w14:textId="77777777" w:rsidR="00866FB3" w:rsidRDefault="006B2591">
            <w:pPr>
              <w:pStyle w:val="Title"/>
              <w:ind w:left="0" w:hanging="2"/>
            </w:pPr>
            <w:r>
              <w:t>LOW</w:t>
            </w:r>
          </w:p>
        </w:tc>
        <w:tc>
          <w:tcPr>
            <w:tcW w:w="1779" w:type="dxa"/>
          </w:tcPr>
          <w:p w14:paraId="07459315" w14:textId="77777777" w:rsidR="00866FB3" w:rsidRDefault="00866FB3">
            <w:pPr>
              <w:pStyle w:val="Title"/>
              <w:ind w:left="0" w:hanging="2"/>
            </w:pPr>
          </w:p>
          <w:p w14:paraId="29660574" w14:textId="77777777" w:rsidR="00866FB3" w:rsidRDefault="006B2591">
            <w:pPr>
              <w:pStyle w:val="Title"/>
              <w:ind w:left="0" w:hanging="2"/>
            </w:pPr>
            <w:r>
              <w:t>LOW</w:t>
            </w:r>
          </w:p>
        </w:tc>
      </w:tr>
    </w:tbl>
    <w:p w14:paraId="6537F28F" w14:textId="77777777" w:rsidR="00866FB3" w:rsidRDefault="00866FB3">
      <w:pPr>
        <w:pStyle w:val="Title"/>
        <w:ind w:left="0" w:hanging="2"/>
        <w:jc w:val="both"/>
        <w:rPr>
          <w:b w:val="0"/>
          <w:sz w:val="18"/>
          <w:szCs w:val="18"/>
        </w:rPr>
      </w:pPr>
    </w:p>
    <w:p w14:paraId="6DFB9E20" w14:textId="77777777" w:rsidR="00866FB3" w:rsidRDefault="00866FB3">
      <w:pPr>
        <w:pStyle w:val="Title"/>
        <w:ind w:left="0" w:hanging="2"/>
        <w:jc w:val="both"/>
        <w:rPr>
          <w:b w:val="0"/>
          <w:sz w:val="18"/>
          <w:szCs w:val="18"/>
        </w:rPr>
      </w:pPr>
    </w:p>
    <w:p w14:paraId="70DF9E56" w14:textId="77777777" w:rsidR="00866FB3" w:rsidRDefault="00866FB3">
      <w:pPr>
        <w:pStyle w:val="Title"/>
        <w:ind w:left="0" w:hanging="2"/>
        <w:jc w:val="both"/>
        <w:rPr>
          <w:b w:val="0"/>
          <w:sz w:val="18"/>
          <w:szCs w:val="18"/>
        </w:rPr>
      </w:pPr>
    </w:p>
    <w:p w14:paraId="55E3D4D4" w14:textId="77777777" w:rsidR="00866FB3" w:rsidRDefault="006B2591">
      <w:pPr>
        <w:pStyle w:val="Title"/>
        <w:ind w:left="0" w:hanging="2"/>
        <w:jc w:val="both"/>
        <w:rPr>
          <w:b w:val="0"/>
        </w:rPr>
      </w:pPr>
      <w:r>
        <w:rPr>
          <w:b w:val="0"/>
        </w:rPr>
        <w:t xml:space="preserve">First decide how </w:t>
      </w:r>
      <w:r>
        <w:t>likely</w:t>
      </w:r>
      <w:r>
        <w:rPr>
          <w:b w:val="0"/>
        </w:rPr>
        <w:t xml:space="preserve"> it is that the risk will happen (taking into account the control measures or lack of them) by looking across the grid.  Then decide how </w:t>
      </w:r>
      <w:r>
        <w:t>serious</w:t>
      </w:r>
      <w:r>
        <w:rPr>
          <w:b w:val="0"/>
        </w:rPr>
        <w:t xml:space="preserve"> the outcome of the risk happening would be by looking down the grid.  Where these two points cross on the grid is the risk rating.  Record this in the ‘</w:t>
      </w:r>
      <w:r>
        <w:rPr>
          <w:b w:val="0"/>
          <w:i/>
        </w:rPr>
        <w:t>Degree of Risk</w:t>
      </w:r>
      <w:r>
        <w:rPr>
          <w:b w:val="0"/>
        </w:rPr>
        <w:t>’ column of the Risk Assessment sheet.  Remember, the aim is to make all the risks low, so if any risks rate as ‘medium’ you need to look at adding to your control measures.  If any risk rates as ‘high’ this should set alarm bells ringing and you definitely need to re-think your control measures as a matter of priority.</w:t>
      </w:r>
    </w:p>
    <w:p w14:paraId="44E871BC" w14:textId="77777777" w:rsidR="00866FB3" w:rsidRDefault="006B2591">
      <w:pPr>
        <w:ind w:left="0" w:hanging="2"/>
        <w:jc w:val="both"/>
        <w:rPr>
          <w:rFonts w:ascii="Arial" w:eastAsia="Arial" w:hAnsi="Arial" w:cs="Arial"/>
        </w:rPr>
      </w:pPr>
      <w:r>
        <w:br w:type="page"/>
      </w:r>
    </w:p>
    <w:p w14:paraId="75C57F3F" w14:textId="77777777" w:rsidR="00866FB3" w:rsidRDefault="006B2591">
      <w:pPr>
        <w:pStyle w:val="Title"/>
        <w:ind w:left="1" w:hanging="3"/>
        <w:rPr>
          <w:sz w:val="28"/>
          <w:szCs w:val="28"/>
        </w:rPr>
      </w:pPr>
      <w:r>
        <w:rPr>
          <w:sz w:val="28"/>
          <w:szCs w:val="28"/>
        </w:rPr>
        <w:lastRenderedPageBreak/>
        <w:t>SPORT &amp; PHYSICAL ACTIVITY</w:t>
      </w:r>
    </w:p>
    <w:p w14:paraId="144A5D23" w14:textId="77777777" w:rsidR="00866FB3" w:rsidRDefault="00866FB3">
      <w:pPr>
        <w:pStyle w:val="Title"/>
        <w:ind w:left="1" w:hanging="3"/>
        <w:rPr>
          <w:sz w:val="28"/>
          <w:szCs w:val="28"/>
        </w:rPr>
      </w:pPr>
    </w:p>
    <w:p w14:paraId="575B24FB" w14:textId="77777777" w:rsidR="00866FB3" w:rsidRDefault="006B2591">
      <w:pPr>
        <w:pStyle w:val="Title"/>
        <w:ind w:left="1" w:hanging="3"/>
        <w:rPr>
          <w:sz w:val="28"/>
          <w:szCs w:val="28"/>
          <w:u w:val="single"/>
        </w:rPr>
      </w:pPr>
      <w:r>
        <w:rPr>
          <w:sz w:val="28"/>
          <w:szCs w:val="28"/>
          <w:u w:val="single"/>
        </w:rPr>
        <w:t>GUIDELINES FOR SAFE PRACTICE</w:t>
      </w:r>
    </w:p>
    <w:p w14:paraId="738610EB" w14:textId="77777777" w:rsidR="00866FB3" w:rsidRDefault="00866FB3">
      <w:pPr>
        <w:pStyle w:val="Heading1"/>
        <w:ind w:left="0" w:hanging="2"/>
      </w:pPr>
    </w:p>
    <w:p w14:paraId="637805D2" w14:textId="77777777" w:rsidR="00866FB3" w:rsidRDefault="00866FB3">
      <w:pPr>
        <w:ind w:left="0" w:hanging="2"/>
        <w:jc w:val="both"/>
        <w:rPr>
          <w:rFonts w:ascii="Arial" w:eastAsia="Arial" w:hAnsi="Arial" w:cs="Arial"/>
          <w:sz w:val="22"/>
          <w:szCs w:val="22"/>
        </w:rPr>
      </w:pPr>
    </w:p>
    <w:p w14:paraId="7D7041F5" w14:textId="77777777" w:rsidR="00866FB3" w:rsidRDefault="006B2591">
      <w:pPr>
        <w:pBdr>
          <w:top w:val="nil"/>
          <w:left w:val="nil"/>
          <w:bottom w:val="nil"/>
          <w:right w:val="nil"/>
          <w:between w:val="nil"/>
        </w:pBdr>
        <w:spacing w:line="240" w:lineRule="auto"/>
        <w:ind w:left="0" w:hanging="2"/>
        <w:jc w:val="center"/>
        <w:rPr>
          <w:rFonts w:ascii="Arial" w:eastAsia="Arial" w:hAnsi="Arial" w:cs="Arial"/>
          <w:b/>
          <w:color w:val="FFFFFF"/>
          <w:sz w:val="16"/>
          <w:szCs w:val="16"/>
        </w:rPr>
      </w:pPr>
      <w:r>
        <w:rPr>
          <w:rFonts w:ascii="Arial" w:eastAsia="Arial" w:hAnsi="Arial" w:cs="Arial"/>
          <w:b/>
          <w:color w:val="FFFFFF"/>
          <w:sz w:val="16"/>
          <w:szCs w:val="16"/>
        </w:rPr>
        <w:t>The risk of injury is present in any sport or physical activity, but the following steps outlined in these guidelines, will be taken to ensure that the risk is minimised as much as is reasonably possible.</w:t>
      </w:r>
    </w:p>
    <w:p w14:paraId="463F29E8" w14:textId="77777777" w:rsidR="00866FB3" w:rsidRDefault="00866FB3">
      <w:pPr>
        <w:ind w:left="0" w:hanging="2"/>
        <w:jc w:val="both"/>
        <w:rPr>
          <w:rFonts w:ascii="Arial" w:eastAsia="Arial" w:hAnsi="Arial" w:cs="Arial"/>
          <w:sz w:val="22"/>
          <w:szCs w:val="22"/>
        </w:rPr>
      </w:pPr>
    </w:p>
    <w:p w14:paraId="60DAB6E3" w14:textId="77777777" w:rsidR="00866FB3" w:rsidRDefault="006B2591">
      <w:pPr>
        <w:ind w:left="0" w:hanging="2"/>
        <w:jc w:val="both"/>
        <w:rPr>
          <w:rFonts w:ascii="Arial" w:eastAsia="Arial" w:hAnsi="Arial" w:cs="Arial"/>
        </w:rPr>
      </w:pPr>
      <w:r>
        <w:rPr>
          <w:rFonts w:ascii="Arial" w:eastAsia="Arial" w:hAnsi="Arial" w:cs="Arial"/>
          <w:b/>
          <w:i/>
        </w:rPr>
        <w:t>1. General</w:t>
      </w:r>
    </w:p>
    <w:p w14:paraId="3B7B4B86" w14:textId="77777777" w:rsidR="00866FB3" w:rsidRDefault="00866FB3">
      <w:pPr>
        <w:ind w:left="0" w:hanging="2"/>
        <w:jc w:val="both"/>
        <w:rPr>
          <w:rFonts w:ascii="Arial" w:eastAsia="Arial" w:hAnsi="Arial" w:cs="Arial"/>
        </w:rPr>
      </w:pPr>
    </w:p>
    <w:p w14:paraId="6031048F" w14:textId="77777777" w:rsidR="00866FB3" w:rsidRDefault="006B2591">
      <w:pPr>
        <w:numPr>
          <w:ilvl w:val="0"/>
          <w:numId w:val="5"/>
        </w:numPr>
        <w:ind w:left="0" w:hanging="2"/>
        <w:jc w:val="both"/>
        <w:rPr>
          <w:rFonts w:ascii="Arial" w:eastAsia="Arial" w:hAnsi="Arial" w:cs="Arial"/>
        </w:rPr>
      </w:pPr>
      <w:r>
        <w:rPr>
          <w:rFonts w:ascii="Arial" w:eastAsia="Arial" w:hAnsi="Arial" w:cs="Arial"/>
        </w:rPr>
        <w:t>Adequate supervision will be given at all times by qualified and competent staff;</w:t>
      </w:r>
    </w:p>
    <w:p w14:paraId="0BAD91FB" w14:textId="77777777" w:rsidR="00866FB3" w:rsidRDefault="006B2591">
      <w:pPr>
        <w:numPr>
          <w:ilvl w:val="0"/>
          <w:numId w:val="5"/>
        </w:numPr>
        <w:ind w:left="0" w:hanging="2"/>
        <w:jc w:val="both"/>
        <w:rPr>
          <w:rFonts w:ascii="Arial" w:eastAsia="Arial" w:hAnsi="Arial" w:cs="Arial"/>
        </w:rPr>
      </w:pPr>
      <w:r>
        <w:rPr>
          <w:rFonts w:ascii="Arial" w:eastAsia="Arial" w:hAnsi="Arial" w:cs="Arial"/>
        </w:rPr>
        <w:t>Safe and appropriate clothing and footwear shall be worn during all activities;</w:t>
      </w:r>
    </w:p>
    <w:p w14:paraId="50BF04D7" w14:textId="77777777" w:rsidR="00866FB3" w:rsidRDefault="006B2591">
      <w:pPr>
        <w:numPr>
          <w:ilvl w:val="0"/>
          <w:numId w:val="5"/>
        </w:numPr>
        <w:ind w:left="0" w:hanging="2"/>
        <w:jc w:val="both"/>
        <w:rPr>
          <w:rFonts w:ascii="Arial" w:eastAsia="Arial" w:hAnsi="Arial" w:cs="Arial"/>
        </w:rPr>
      </w:pPr>
      <w:r>
        <w:rPr>
          <w:rFonts w:ascii="Arial" w:eastAsia="Arial" w:hAnsi="Arial" w:cs="Arial"/>
        </w:rPr>
        <w:t>Jewellery and other potentially hazardous effects shall not be worn;</w:t>
      </w:r>
    </w:p>
    <w:p w14:paraId="6DE32634" w14:textId="77777777" w:rsidR="00866FB3" w:rsidRDefault="006B2591">
      <w:pPr>
        <w:numPr>
          <w:ilvl w:val="0"/>
          <w:numId w:val="5"/>
        </w:numPr>
        <w:ind w:left="0" w:hanging="2"/>
        <w:jc w:val="both"/>
        <w:rPr>
          <w:rFonts w:ascii="Arial" w:eastAsia="Arial" w:hAnsi="Arial" w:cs="Arial"/>
        </w:rPr>
      </w:pPr>
      <w:r>
        <w:rPr>
          <w:rFonts w:ascii="Arial" w:eastAsia="Arial" w:hAnsi="Arial" w:cs="Arial"/>
        </w:rPr>
        <w:t>Steps will be taken to ensure that all activities take place between participants of similar age groups and physical development;</w:t>
      </w:r>
    </w:p>
    <w:p w14:paraId="2182DC46" w14:textId="77777777" w:rsidR="00866FB3" w:rsidRDefault="006B2591">
      <w:pPr>
        <w:numPr>
          <w:ilvl w:val="0"/>
          <w:numId w:val="5"/>
        </w:numPr>
        <w:ind w:left="0" w:hanging="2"/>
        <w:jc w:val="both"/>
        <w:rPr>
          <w:rFonts w:ascii="Arial" w:eastAsia="Arial" w:hAnsi="Arial" w:cs="Arial"/>
        </w:rPr>
      </w:pPr>
      <w:r>
        <w:rPr>
          <w:rFonts w:ascii="Arial" w:eastAsia="Arial" w:hAnsi="Arial" w:cs="Arial"/>
        </w:rPr>
        <w:t>Care will be taken to prevent sweets or gum being chewed during active participation.</w:t>
      </w:r>
    </w:p>
    <w:p w14:paraId="3A0FF5F2" w14:textId="77777777" w:rsidR="00866FB3" w:rsidRDefault="00866FB3">
      <w:pPr>
        <w:ind w:left="0" w:hanging="2"/>
        <w:jc w:val="both"/>
        <w:rPr>
          <w:rFonts w:ascii="Arial" w:eastAsia="Arial" w:hAnsi="Arial" w:cs="Arial"/>
        </w:rPr>
      </w:pPr>
    </w:p>
    <w:p w14:paraId="5630AD66" w14:textId="77777777" w:rsidR="00866FB3" w:rsidRDefault="00866FB3">
      <w:pPr>
        <w:ind w:left="0" w:hanging="2"/>
        <w:jc w:val="both"/>
        <w:rPr>
          <w:rFonts w:ascii="Arial" w:eastAsia="Arial" w:hAnsi="Arial" w:cs="Arial"/>
        </w:rPr>
      </w:pPr>
    </w:p>
    <w:p w14:paraId="2172BA5B" w14:textId="77777777" w:rsidR="00866FB3" w:rsidRDefault="006B2591">
      <w:pPr>
        <w:ind w:left="0" w:hanging="2"/>
        <w:jc w:val="both"/>
        <w:rPr>
          <w:rFonts w:ascii="Arial" w:eastAsia="Arial" w:hAnsi="Arial" w:cs="Arial"/>
        </w:rPr>
      </w:pPr>
      <w:r>
        <w:rPr>
          <w:rFonts w:ascii="Arial" w:eastAsia="Arial" w:hAnsi="Arial" w:cs="Arial"/>
          <w:b/>
          <w:i/>
        </w:rPr>
        <w:t>2. Clothing and Equipment</w:t>
      </w:r>
    </w:p>
    <w:p w14:paraId="61829076" w14:textId="77777777" w:rsidR="00866FB3" w:rsidRDefault="00866FB3">
      <w:pPr>
        <w:ind w:left="0" w:hanging="2"/>
        <w:jc w:val="both"/>
        <w:rPr>
          <w:rFonts w:ascii="Arial" w:eastAsia="Arial" w:hAnsi="Arial" w:cs="Arial"/>
        </w:rPr>
      </w:pPr>
    </w:p>
    <w:p w14:paraId="5AECDE0D" w14:textId="77777777" w:rsidR="00866FB3" w:rsidRDefault="006B2591">
      <w:pPr>
        <w:numPr>
          <w:ilvl w:val="0"/>
          <w:numId w:val="7"/>
        </w:numPr>
        <w:ind w:left="0" w:hanging="2"/>
        <w:jc w:val="both"/>
        <w:rPr>
          <w:rFonts w:ascii="Arial" w:eastAsia="Arial" w:hAnsi="Arial" w:cs="Arial"/>
        </w:rPr>
      </w:pPr>
      <w:r>
        <w:rPr>
          <w:rFonts w:ascii="Arial" w:eastAsia="Arial" w:hAnsi="Arial" w:cs="Arial"/>
        </w:rPr>
        <w:t xml:space="preserve">Clothing and equipment, including footwear, will be appropriate to the activity taking place.  Where protective clothing, </w:t>
      </w:r>
      <w:proofErr w:type="gramStart"/>
      <w:r>
        <w:rPr>
          <w:rFonts w:ascii="Arial" w:eastAsia="Arial" w:hAnsi="Arial" w:cs="Arial"/>
        </w:rPr>
        <w:t>e.g.</w:t>
      </w:r>
      <w:proofErr w:type="gramEnd"/>
      <w:r>
        <w:rPr>
          <w:rFonts w:ascii="Arial" w:eastAsia="Arial" w:hAnsi="Arial" w:cs="Arial"/>
        </w:rPr>
        <w:t xml:space="preserve"> head wear, shin pads, etc, are not worn, then other equipment used will be of a safe and compatible nature, e.g. soft balls, corner flags, etc;</w:t>
      </w:r>
    </w:p>
    <w:p w14:paraId="32D0F9A5" w14:textId="77777777" w:rsidR="00866FB3" w:rsidRDefault="006B2591">
      <w:pPr>
        <w:numPr>
          <w:ilvl w:val="0"/>
          <w:numId w:val="7"/>
        </w:numPr>
        <w:ind w:left="0" w:hanging="2"/>
        <w:jc w:val="both"/>
        <w:rPr>
          <w:rFonts w:ascii="Arial" w:eastAsia="Arial" w:hAnsi="Arial" w:cs="Arial"/>
        </w:rPr>
      </w:pPr>
      <w:r>
        <w:rPr>
          <w:rFonts w:ascii="Arial" w:eastAsia="Arial" w:hAnsi="Arial" w:cs="Arial"/>
        </w:rPr>
        <w:t>All games posts will be stable and of acceptable standards and dimensions;</w:t>
      </w:r>
    </w:p>
    <w:p w14:paraId="17E0C2DA" w14:textId="77777777" w:rsidR="00866FB3" w:rsidRDefault="006B2591">
      <w:pPr>
        <w:numPr>
          <w:ilvl w:val="0"/>
          <w:numId w:val="7"/>
        </w:numPr>
        <w:ind w:left="0" w:hanging="2"/>
        <w:jc w:val="both"/>
        <w:rPr>
          <w:rFonts w:ascii="Arial" w:eastAsia="Arial" w:hAnsi="Arial" w:cs="Arial"/>
        </w:rPr>
      </w:pPr>
      <w:r>
        <w:rPr>
          <w:rFonts w:ascii="Arial" w:eastAsia="Arial" w:hAnsi="Arial" w:cs="Arial"/>
        </w:rPr>
        <w:t>When using games posts as markers, care will be taken to ensure that participants are not at risk from collisions or impalement.</w:t>
      </w:r>
    </w:p>
    <w:p w14:paraId="2BA226A1" w14:textId="77777777" w:rsidR="00866FB3" w:rsidRDefault="00866FB3">
      <w:pPr>
        <w:ind w:left="0" w:hanging="2"/>
        <w:jc w:val="both"/>
        <w:rPr>
          <w:rFonts w:ascii="Arial" w:eastAsia="Arial" w:hAnsi="Arial" w:cs="Arial"/>
        </w:rPr>
      </w:pPr>
    </w:p>
    <w:p w14:paraId="17AD93B2" w14:textId="77777777" w:rsidR="00866FB3" w:rsidRDefault="00866FB3">
      <w:pPr>
        <w:ind w:left="0" w:hanging="2"/>
        <w:jc w:val="both"/>
        <w:rPr>
          <w:rFonts w:ascii="Arial" w:eastAsia="Arial" w:hAnsi="Arial" w:cs="Arial"/>
        </w:rPr>
      </w:pPr>
    </w:p>
    <w:p w14:paraId="6CA20410" w14:textId="77777777" w:rsidR="00866FB3" w:rsidRDefault="006B2591">
      <w:pPr>
        <w:ind w:left="0" w:hanging="2"/>
        <w:jc w:val="both"/>
        <w:rPr>
          <w:rFonts w:ascii="Arial" w:eastAsia="Arial" w:hAnsi="Arial" w:cs="Arial"/>
        </w:rPr>
      </w:pPr>
      <w:r>
        <w:rPr>
          <w:rFonts w:ascii="Arial" w:eastAsia="Arial" w:hAnsi="Arial" w:cs="Arial"/>
          <w:b/>
          <w:i/>
        </w:rPr>
        <w:t>3. Playing Areas</w:t>
      </w:r>
    </w:p>
    <w:p w14:paraId="0DE4B5B7" w14:textId="77777777" w:rsidR="00866FB3" w:rsidRDefault="00866FB3">
      <w:pPr>
        <w:ind w:left="0" w:hanging="2"/>
        <w:jc w:val="both"/>
        <w:rPr>
          <w:rFonts w:ascii="Arial" w:eastAsia="Arial" w:hAnsi="Arial" w:cs="Arial"/>
        </w:rPr>
      </w:pPr>
    </w:p>
    <w:p w14:paraId="19605CD4" w14:textId="77777777" w:rsidR="00866FB3" w:rsidRDefault="006B2591">
      <w:pPr>
        <w:numPr>
          <w:ilvl w:val="0"/>
          <w:numId w:val="1"/>
        </w:numPr>
        <w:ind w:left="0" w:hanging="2"/>
        <w:jc w:val="both"/>
        <w:rPr>
          <w:rFonts w:ascii="Arial" w:eastAsia="Arial" w:hAnsi="Arial" w:cs="Arial"/>
        </w:rPr>
      </w:pPr>
      <w:r>
        <w:rPr>
          <w:rFonts w:ascii="Arial" w:eastAsia="Arial" w:hAnsi="Arial" w:cs="Arial"/>
        </w:rPr>
        <w:t>All playing areas will be verified as being fit and safe for the proposed activities by being subject to a comprehensive site risk assessment prior to the start of the programme.  These risk assessments will be reviewed each time that site is used.</w:t>
      </w:r>
    </w:p>
    <w:p w14:paraId="66204FF1" w14:textId="77777777" w:rsidR="00866FB3" w:rsidRDefault="00866FB3">
      <w:pPr>
        <w:ind w:left="0" w:hanging="2"/>
        <w:jc w:val="both"/>
        <w:rPr>
          <w:rFonts w:ascii="Arial" w:eastAsia="Arial" w:hAnsi="Arial" w:cs="Arial"/>
        </w:rPr>
      </w:pPr>
    </w:p>
    <w:p w14:paraId="2DBF0D7D" w14:textId="77777777" w:rsidR="00866FB3" w:rsidRDefault="00866FB3">
      <w:pPr>
        <w:ind w:left="0" w:hanging="2"/>
        <w:jc w:val="both"/>
        <w:rPr>
          <w:rFonts w:ascii="Arial" w:eastAsia="Arial" w:hAnsi="Arial" w:cs="Arial"/>
        </w:rPr>
      </w:pPr>
    </w:p>
    <w:p w14:paraId="5298A9E0" w14:textId="77777777" w:rsidR="00866FB3" w:rsidRDefault="006B2591">
      <w:pPr>
        <w:ind w:left="0" w:hanging="2"/>
        <w:jc w:val="both"/>
        <w:rPr>
          <w:rFonts w:ascii="Arial" w:eastAsia="Arial" w:hAnsi="Arial" w:cs="Arial"/>
        </w:rPr>
      </w:pPr>
      <w:r>
        <w:rPr>
          <w:rFonts w:ascii="Arial" w:eastAsia="Arial" w:hAnsi="Arial" w:cs="Arial"/>
          <w:b/>
          <w:i/>
        </w:rPr>
        <w:t>4. Created and Modified Games</w:t>
      </w:r>
    </w:p>
    <w:p w14:paraId="6B62F1B3" w14:textId="77777777" w:rsidR="00866FB3" w:rsidRDefault="00866FB3">
      <w:pPr>
        <w:ind w:left="0" w:hanging="2"/>
        <w:jc w:val="both"/>
        <w:rPr>
          <w:rFonts w:ascii="Arial" w:eastAsia="Arial" w:hAnsi="Arial" w:cs="Arial"/>
        </w:rPr>
      </w:pPr>
    </w:p>
    <w:p w14:paraId="3A386A50" w14:textId="77777777" w:rsidR="00866FB3" w:rsidRDefault="006B2591">
      <w:pPr>
        <w:numPr>
          <w:ilvl w:val="0"/>
          <w:numId w:val="6"/>
        </w:numPr>
        <w:ind w:left="0" w:hanging="2"/>
        <w:jc w:val="both"/>
        <w:rPr>
          <w:rFonts w:ascii="Arial" w:eastAsia="Arial" w:hAnsi="Arial" w:cs="Arial"/>
        </w:rPr>
      </w:pPr>
      <w:r>
        <w:rPr>
          <w:rFonts w:ascii="Arial" w:eastAsia="Arial" w:hAnsi="Arial" w:cs="Arial"/>
        </w:rPr>
        <w:t>Care will be taken to ensure that all improvised rules, skills, tactics and the use of equipment give due attention to safety at all times.</w:t>
      </w:r>
    </w:p>
    <w:p w14:paraId="02F2C34E" w14:textId="77777777" w:rsidR="00866FB3" w:rsidRDefault="006B2591">
      <w:pPr>
        <w:ind w:left="0" w:hanging="2"/>
        <w:jc w:val="both"/>
        <w:rPr>
          <w:rFonts w:ascii="Arial" w:eastAsia="Arial" w:hAnsi="Arial" w:cs="Arial"/>
        </w:rPr>
      </w:pPr>
      <w:r>
        <w:br w:type="page"/>
      </w:r>
    </w:p>
    <w:p w14:paraId="680A4E5D" w14:textId="77777777" w:rsidR="00866FB3" w:rsidRDefault="00866FB3">
      <w:pPr>
        <w:ind w:left="0" w:hanging="2"/>
        <w:jc w:val="both"/>
        <w:rPr>
          <w:rFonts w:ascii="Arial" w:eastAsia="Arial" w:hAnsi="Arial" w:cs="Arial"/>
        </w:rPr>
      </w:pPr>
    </w:p>
    <w:p w14:paraId="6BFCA716" w14:textId="77777777" w:rsidR="00866FB3" w:rsidRDefault="006B2591">
      <w:pPr>
        <w:ind w:left="0" w:hanging="2"/>
        <w:jc w:val="both"/>
        <w:rPr>
          <w:rFonts w:ascii="Arial" w:eastAsia="Arial" w:hAnsi="Arial" w:cs="Arial"/>
        </w:rPr>
      </w:pPr>
      <w:r>
        <w:rPr>
          <w:rFonts w:ascii="Arial" w:eastAsia="Arial" w:hAnsi="Arial" w:cs="Arial"/>
          <w:b/>
          <w:i/>
        </w:rPr>
        <w:t>5. Invasion Games</w:t>
      </w:r>
    </w:p>
    <w:p w14:paraId="19219836" w14:textId="77777777" w:rsidR="00866FB3" w:rsidRDefault="00866FB3">
      <w:pPr>
        <w:ind w:left="0" w:hanging="2"/>
        <w:jc w:val="both"/>
        <w:rPr>
          <w:rFonts w:ascii="Arial" w:eastAsia="Arial" w:hAnsi="Arial" w:cs="Arial"/>
        </w:rPr>
      </w:pPr>
    </w:p>
    <w:p w14:paraId="0227B227" w14:textId="77777777" w:rsidR="00866FB3" w:rsidRDefault="006B2591">
      <w:pPr>
        <w:numPr>
          <w:ilvl w:val="0"/>
          <w:numId w:val="6"/>
        </w:numPr>
        <w:ind w:left="0" w:hanging="2"/>
        <w:jc w:val="both"/>
        <w:rPr>
          <w:rFonts w:ascii="Arial" w:eastAsia="Arial" w:hAnsi="Arial" w:cs="Arial"/>
        </w:rPr>
      </w:pPr>
      <w:r>
        <w:rPr>
          <w:rFonts w:ascii="Arial" w:eastAsia="Arial" w:hAnsi="Arial" w:cs="Arial"/>
        </w:rPr>
        <w:t>Whilst a reasonable level of robust play is inevitable in such games, supervision will be such that intervention and advice will be used to promote the safety of all players;</w:t>
      </w:r>
    </w:p>
    <w:p w14:paraId="69C35F2B" w14:textId="77777777" w:rsidR="00866FB3" w:rsidRDefault="006B2591">
      <w:pPr>
        <w:numPr>
          <w:ilvl w:val="0"/>
          <w:numId w:val="6"/>
        </w:numPr>
        <w:ind w:left="0" w:hanging="2"/>
        <w:jc w:val="both"/>
        <w:rPr>
          <w:rFonts w:ascii="Arial" w:eastAsia="Arial" w:hAnsi="Arial" w:cs="Arial"/>
        </w:rPr>
      </w:pPr>
      <w:r>
        <w:rPr>
          <w:rFonts w:ascii="Arial" w:eastAsia="Arial" w:hAnsi="Arial" w:cs="Arial"/>
        </w:rPr>
        <w:t>All goalposts will be rigid, stable and secure.  Moveable goalposts will be stabilised before and during play to prevent them falling over;</w:t>
      </w:r>
    </w:p>
    <w:p w14:paraId="50B13939" w14:textId="77777777" w:rsidR="00866FB3" w:rsidRDefault="006B2591">
      <w:pPr>
        <w:numPr>
          <w:ilvl w:val="0"/>
          <w:numId w:val="6"/>
        </w:numPr>
        <w:ind w:left="0" w:hanging="2"/>
        <w:jc w:val="both"/>
        <w:rPr>
          <w:rFonts w:ascii="Arial" w:eastAsia="Arial" w:hAnsi="Arial" w:cs="Arial"/>
        </w:rPr>
      </w:pPr>
      <w:r>
        <w:rPr>
          <w:rFonts w:ascii="Arial" w:eastAsia="Arial" w:hAnsi="Arial" w:cs="Arial"/>
        </w:rPr>
        <w:t>Items such as cricket stumps or stakes will not be used as improvised goals; plastic marker cones or their safe equivalent will be used instead;</w:t>
      </w:r>
    </w:p>
    <w:p w14:paraId="085812BD" w14:textId="77777777" w:rsidR="00866FB3" w:rsidRDefault="006B2591">
      <w:pPr>
        <w:numPr>
          <w:ilvl w:val="0"/>
          <w:numId w:val="6"/>
        </w:numPr>
        <w:ind w:left="0" w:hanging="2"/>
        <w:jc w:val="both"/>
        <w:rPr>
          <w:rFonts w:ascii="Arial" w:eastAsia="Arial" w:hAnsi="Arial" w:cs="Arial"/>
        </w:rPr>
      </w:pPr>
      <w:r>
        <w:rPr>
          <w:rFonts w:ascii="Arial" w:eastAsia="Arial" w:hAnsi="Arial" w:cs="Arial"/>
        </w:rPr>
        <w:t xml:space="preserve">In situations where protective gear, </w:t>
      </w:r>
      <w:proofErr w:type="gramStart"/>
      <w:r>
        <w:rPr>
          <w:rFonts w:ascii="Arial" w:eastAsia="Arial" w:hAnsi="Arial" w:cs="Arial"/>
        </w:rPr>
        <w:t>e.g.</w:t>
      </w:r>
      <w:proofErr w:type="gramEnd"/>
      <w:r>
        <w:rPr>
          <w:rFonts w:ascii="Arial" w:eastAsia="Arial" w:hAnsi="Arial" w:cs="Arial"/>
        </w:rPr>
        <w:t xml:space="preserve"> shin pads, are not worn, soft balls only will be used;</w:t>
      </w:r>
    </w:p>
    <w:p w14:paraId="602F195D" w14:textId="77777777" w:rsidR="00866FB3" w:rsidRDefault="006B2591">
      <w:pPr>
        <w:numPr>
          <w:ilvl w:val="0"/>
          <w:numId w:val="6"/>
        </w:numPr>
        <w:ind w:left="0" w:hanging="2"/>
        <w:jc w:val="both"/>
        <w:rPr>
          <w:rFonts w:ascii="Arial" w:eastAsia="Arial" w:hAnsi="Arial" w:cs="Arial"/>
        </w:rPr>
      </w:pPr>
      <w:r>
        <w:rPr>
          <w:rFonts w:ascii="Arial" w:eastAsia="Arial" w:hAnsi="Arial" w:cs="Arial"/>
        </w:rPr>
        <w:t>Balls will not be over-inflated, but should be ‘soft’ to the touch;</w:t>
      </w:r>
    </w:p>
    <w:p w14:paraId="4A7B6FB5" w14:textId="77777777" w:rsidR="00866FB3" w:rsidRDefault="006B2591">
      <w:pPr>
        <w:numPr>
          <w:ilvl w:val="0"/>
          <w:numId w:val="6"/>
        </w:numPr>
        <w:ind w:left="0" w:hanging="2"/>
        <w:jc w:val="both"/>
        <w:rPr>
          <w:rFonts w:ascii="Arial" w:eastAsia="Arial" w:hAnsi="Arial" w:cs="Arial"/>
        </w:rPr>
      </w:pPr>
      <w:r>
        <w:rPr>
          <w:rFonts w:ascii="Arial" w:eastAsia="Arial" w:hAnsi="Arial" w:cs="Arial"/>
        </w:rPr>
        <w:t>In the case of fast-moving contact games, (</w:t>
      </w:r>
      <w:proofErr w:type="gramStart"/>
      <w:r>
        <w:rPr>
          <w:rFonts w:ascii="Arial" w:eastAsia="Arial" w:hAnsi="Arial" w:cs="Arial"/>
        </w:rPr>
        <w:t>e.g.</w:t>
      </w:r>
      <w:proofErr w:type="gramEnd"/>
      <w:r>
        <w:rPr>
          <w:rFonts w:ascii="Arial" w:eastAsia="Arial" w:hAnsi="Arial" w:cs="Arial"/>
        </w:rPr>
        <w:t xml:space="preserve"> lacrosse, rugby), when protective equipment is not used, non-contact versions (pop lacrosse/tag rugby) will be played instead;</w:t>
      </w:r>
    </w:p>
    <w:p w14:paraId="14780877" w14:textId="77777777" w:rsidR="00866FB3" w:rsidRDefault="006B2591">
      <w:pPr>
        <w:numPr>
          <w:ilvl w:val="0"/>
          <w:numId w:val="6"/>
        </w:numPr>
        <w:ind w:left="0" w:hanging="2"/>
        <w:jc w:val="both"/>
        <w:rPr>
          <w:rFonts w:ascii="Arial" w:eastAsia="Arial" w:hAnsi="Arial" w:cs="Arial"/>
        </w:rPr>
      </w:pPr>
      <w:r>
        <w:rPr>
          <w:rFonts w:ascii="Arial" w:eastAsia="Arial" w:hAnsi="Arial" w:cs="Arial"/>
        </w:rPr>
        <w:t>All playing areas will be clearly defined and separated from spectator areas, and non-participants will not be permitted within the area of play;</w:t>
      </w:r>
    </w:p>
    <w:p w14:paraId="12A9F8F0" w14:textId="77777777" w:rsidR="00866FB3" w:rsidRDefault="006B2591">
      <w:pPr>
        <w:numPr>
          <w:ilvl w:val="0"/>
          <w:numId w:val="6"/>
        </w:numPr>
        <w:ind w:left="0" w:hanging="2"/>
        <w:jc w:val="both"/>
        <w:rPr>
          <w:rFonts w:ascii="Arial" w:eastAsia="Arial" w:hAnsi="Arial" w:cs="Arial"/>
        </w:rPr>
      </w:pPr>
      <w:r>
        <w:rPr>
          <w:rFonts w:ascii="Arial" w:eastAsia="Arial" w:hAnsi="Arial" w:cs="Arial"/>
        </w:rPr>
        <w:t>All marker posts, corner flags, etc, will be smooth, flexible and with rounded edges.</w:t>
      </w:r>
    </w:p>
    <w:p w14:paraId="296FEF7D" w14:textId="77777777" w:rsidR="00866FB3" w:rsidRDefault="00866FB3">
      <w:pPr>
        <w:ind w:left="0" w:hanging="2"/>
        <w:jc w:val="both"/>
        <w:rPr>
          <w:rFonts w:ascii="Arial" w:eastAsia="Arial" w:hAnsi="Arial" w:cs="Arial"/>
        </w:rPr>
      </w:pPr>
    </w:p>
    <w:p w14:paraId="2F8ECC1F" w14:textId="77777777" w:rsidR="00866FB3" w:rsidRDefault="006B2591">
      <w:pPr>
        <w:ind w:left="0" w:hanging="2"/>
        <w:jc w:val="both"/>
        <w:rPr>
          <w:rFonts w:ascii="Arial" w:eastAsia="Arial" w:hAnsi="Arial" w:cs="Arial"/>
        </w:rPr>
      </w:pPr>
      <w:r>
        <w:rPr>
          <w:rFonts w:ascii="Arial" w:eastAsia="Arial" w:hAnsi="Arial" w:cs="Arial"/>
          <w:b/>
          <w:i/>
        </w:rPr>
        <w:t>6. Net/Wall and Racket Games</w:t>
      </w:r>
    </w:p>
    <w:p w14:paraId="7194DBDC" w14:textId="77777777" w:rsidR="00866FB3" w:rsidRDefault="00866FB3">
      <w:pPr>
        <w:ind w:left="0" w:hanging="2"/>
        <w:jc w:val="both"/>
        <w:rPr>
          <w:rFonts w:ascii="Arial" w:eastAsia="Arial" w:hAnsi="Arial" w:cs="Arial"/>
        </w:rPr>
      </w:pPr>
    </w:p>
    <w:p w14:paraId="068AD135" w14:textId="77777777" w:rsidR="00866FB3" w:rsidRDefault="006B2591">
      <w:pPr>
        <w:numPr>
          <w:ilvl w:val="0"/>
          <w:numId w:val="2"/>
        </w:numPr>
        <w:ind w:left="0" w:hanging="2"/>
        <w:jc w:val="both"/>
        <w:rPr>
          <w:rFonts w:ascii="Arial" w:eastAsia="Arial" w:hAnsi="Arial" w:cs="Arial"/>
        </w:rPr>
      </w:pPr>
      <w:r>
        <w:rPr>
          <w:rFonts w:ascii="Arial" w:eastAsia="Arial" w:hAnsi="Arial" w:cs="Arial"/>
        </w:rPr>
        <w:t xml:space="preserve">Players will be alerted to fixed obstacles, </w:t>
      </w:r>
      <w:proofErr w:type="gramStart"/>
      <w:r>
        <w:rPr>
          <w:rFonts w:ascii="Arial" w:eastAsia="Arial" w:hAnsi="Arial" w:cs="Arial"/>
        </w:rPr>
        <w:t>e.g.</w:t>
      </w:r>
      <w:proofErr w:type="gramEnd"/>
      <w:r>
        <w:rPr>
          <w:rFonts w:ascii="Arial" w:eastAsia="Arial" w:hAnsi="Arial" w:cs="Arial"/>
        </w:rPr>
        <w:t xml:space="preserve"> pillars/radiators;</w:t>
      </w:r>
    </w:p>
    <w:p w14:paraId="612D7E04" w14:textId="77777777" w:rsidR="00866FB3" w:rsidRDefault="006B2591">
      <w:pPr>
        <w:numPr>
          <w:ilvl w:val="0"/>
          <w:numId w:val="2"/>
        </w:numPr>
        <w:ind w:left="0" w:hanging="2"/>
        <w:jc w:val="both"/>
        <w:rPr>
          <w:rFonts w:ascii="Arial" w:eastAsia="Arial" w:hAnsi="Arial" w:cs="Arial"/>
        </w:rPr>
      </w:pPr>
      <w:r>
        <w:rPr>
          <w:rFonts w:ascii="Arial" w:eastAsia="Arial" w:hAnsi="Arial" w:cs="Arial"/>
        </w:rPr>
        <w:t>On outdoor sites, attention will be paid to hazards caused by adverse weather (rain).  Playing will be delayed as appropriate;</w:t>
      </w:r>
    </w:p>
    <w:p w14:paraId="4AE6D399" w14:textId="77777777" w:rsidR="00866FB3" w:rsidRDefault="006B2591">
      <w:pPr>
        <w:numPr>
          <w:ilvl w:val="0"/>
          <w:numId w:val="2"/>
        </w:numPr>
        <w:ind w:left="0" w:hanging="2"/>
        <w:jc w:val="both"/>
        <w:rPr>
          <w:rFonts w:ascii="Arial" w:eastAsia="Arial" w:hAnsi="Arial" w:cs="Arial"/>
        </w:rPr>
      </w:pPr>
      <w:r>
        <w:rPr>
          <w:rFonts w:ascii="Arial" w:eastAsia="Arial" w:hAnsi="Arial" w:cs="Arial"/>
        </w:rPr>
        <w:t xml:space="preserve">The playing environment will be kept free of avoidable obstructions, </w:t>
      </w:r>
      <w:proofErr w:type="gramStart"/>
      <w:r>
        <w:rPr>
          <w:rFonts w:ascii="Arial" w:eastAsia="Arial" w:hAnsi="Arial" w:cs="Arial"/>
        </w:rPr>
        <w:t>e.g.</w:t>
      </w:r>
      <w:proofErr w:type="gramEnd"/>
      <w:r>
        <w:rPr>
          <w:rFonts w:ascii="Arial" w:eastAsia="Arial" w:hAnsi="Arial" w:cs="Arial"/>
        </w:rPr>
        <w:t xml:space="preserve"> removed clothing;</w:t>
      </w:r>
    </w:p>
    <w:p w14:paraId="6D334BB2" w14:textId="77777777" w:rsidR="00866FB3" w:rsidRDefault="006B2591">
      <w:pPr>
        <w:numPr>
          <w:ilvl w:val="0"/>
          <w:numId w:val="2"/>
        </w:numPr>
        <w:ind w:left="0" w:hanging="2"/>
        <w:jc w:val="both"/>
        <w:rPr>
          <w:rFonts w:ascii="Arial" w:eastAsia="Arial" w:hAnsi="Arial" w:cs="Arial"/>
        </w:rPr>
      </w:pPr>
      <w:r>
        <w:rPr>
          <w:rFonts w:ascii="Arial" w:eastAsia="Arial" w:hAnsi="Arial" w:cs="Arial"/>
        </w:rPr>
        <w:t>Light rackets and slow flight shuttlecocks only, will be used by young participants and beginners;</w:t>
      </w:r>
    </w:p>
    <w:p w14:paraId="1AD6B65A" w14:textId="77777777" w:rsidR="00866FB3" w:rsidRDefault="006B2591">
      <w:pPr>
        <w:numPr>
          <w:ilvl w:val="0"/>
          <w:numId w:val="2"/>
        </w:numPr>
        <w:ind w:left="0" w:hanging="2"/>
        <w:jc w:val="both"/>
        <w:rPr>
          <w:rFonts w:ascii="Arial" w:eastAsia="Arial" w:hAnsi="Arial" w:cs="Arial"/>
        </w:rPr>
      </w:pPr>
      <w:r>
        <w:rPr>
          <w:rFonts w:ascii="Arial" w:eastAsia="Arial" w:hAnsi="Arial" w:cs="Arial"/>
        </w:rPr>
        <w:t>Nets will be pulled tight and secured;</w:t>
      </w:r>
    </w:p>
    <w:p w14:paraId="47234847" w14:textId="77777777" w:rsidR="00866FB3" w:rsidRDefault="006B2591">
      <w:pPr>
        <w:numPr>
          <w:ilvl w:val="0"/>
          <w:numId w:val="2"/>
        </w:numPr>
        <w:ind w:left="0" w:hanging="2"/>
        <w:jc w:val="both"/>
        <w:rPr>
          <w:rFonts w:ascii="Arial" w:eastAsia="Arial" w:hAnsi="Arial" w:cs="Arial"/>
        </w:rPr>
      </w:pPr>
      <w:r>
        <w:rPr>
          <w:rFonts w:ascii="Arial" w:eastAsia="Arial" w:hAnsi="Arial" w:cs="Arial"/>
        </w:rPr>
        <w:t>Attention will be paid to ensure balls/shuttlecocks are not left lying on the floor to constitute a hazard;</w:t>
      </w:r>
    </w:p>
    <w:p w14:paraId="5CDD9A1C" w14:textId="77777777" w:rsidR="00866FB3" w:rsidRDefault="006B2591">
      <w:pPr>
        <w:numPr>
          <w:ilvl w:val="0"/>
          <w:numId w:val="2"/>
        </w:numPr>
        <w:ind w:left="0" w:hanging="2"/>
        <w:jc w:val="both"/>
        <w:rPr>
          <w:rFonts w:ascii="Arial" w:eastAsia="Arial" w:hAnsi="Arial" w:cs="Arial"/>
        </w:rPr>
      </w:pPr>
      <w:r>
        <w:rPr>
          <w:rFonts w:ascii="Arial" w:eastAsia="Arial" w:hAnsi="Arial" w:cs="Arial"/>
        </w:rPr>
        <w:t>Players will be instructed to give due care and attention to the proximity of other players/participants;</w:t>
      </w:r>
    </w:p>
    <w:p w14:paraId="312C3275" w14:textId="77777777" w:rsidR="00866FB3" w:rsidRDefault="006B2591">
      <w:pPr>
        <w:numPr>
          <w:ilvl w:val="0"/>
          <w:numId w:val="2"/>
        </w:numPr>
        <w:ind w:left="0" w:hanging="2"/>
        <w:jc w:val="both"/>
        <w:rPr>
          <w:rFonts w:ascii="Arial" w:eastAsia="Arial" w:hAnsi="Arial" w:cs="Arial"/>
        </w:rPr>
      </w:pPr>
      <w:r>
        <w:rPr>
          <w:rFonts w:ascii="Arial" w:eastAsia="Arial" w:hAnsi="Arial" w:cs="Arial"/>
        </w:rPr>
        <w:t>Sponge or other types of soft ball will be used where it is deemed appropriate.</w:t>
      </w:r>
    </w:p>
    <w:p w14:paraId="769D0D3C" w14:textId="77777777" w:rsidR="00866FB3" w:rsidRDefault="00866FB3">
      <w:pPr>
        <w:ind w:left="0" w:hanging="2"/>
        <w:jc w:val="both"/>
        <w:rPr>
          <w:rFonts w:ascii="Arial" w:eastAsia="Arial" w:hAnsi="Arial" w:cs="Arial"/>
        </w:rPr>
      </w:pPr>
    </w:p>
    <w:p w14:paraId="33384FDD" w14:textId="77777777" w:rsidR="00866FB3" w:rsidRDefault="006B2591">
      <w:pPr>
        <w:ind w:left="0" w:hanging="2"/>
        <w:jc w:val="both"/>
        <w:rPr>
          <w:rFonts w:ascii="Arial" w:eastAsia="Arial" w:hAnsi="Arial" w:cs="Arial"/>
        </w:rPr>
      </w:pPr>
      <w:r>
        <w:rPr>
          <w:rFonts w:ascii="Arial" w:eastAsia="Arial" w:hAnsi="Arial" w:cs="Arial"/>
          <w:b/>
          <w:i/>
        </w:rPr>
        <w:t>7. Striking and Fielding Games</w:t>
      </w:r>
    </w:p>
    <w:p w14:paraId="54CD245A" w14:textId="77777777" w:rsidR="00866FB3" w:rsidRDefault="00866FB3">
      <w:pPr>
        <w:ind w:left="0" w:hanging="2"/>
        <w:jc w:val="both"/>
        <w:rPr>
          <w:rFonts w:ascii="Arial" w:eastAsia="Arial" w:hAnsi="Arial" w:cs="Arial"/>
        </w:rPr>
      </w:pPr>
    </w:p>
    <w:p w14:paraId="49095832" w14:textId="77777777" w:rsidR="00866FB3" w:rsidRDefault="006B2591">
      <w:pPr>
        <w:numPr>
          <w:ilvl w:val="0"/>
          <w:numId w:val="3"/>
        </w:numPr>
        <w:ind w:left="0" w:hanging="2"/>
        <w:jc w:val="both"/>
        <w:rPr>
          <w:rFonts w:ascii="Arial" w:eastAsia="Arial" w:hAnsi="Arial" w:cs="Arial"/>
        </w:rPr>
      </w:pPr>
      <w:r>
        <w:rPr>
          <w:rFonts w:ascii="Arial" w:eastAsia="Arial" w:hAnsi="Arial" w:cs="Arial"/>
        </w:rPr>
        <w:t>Hard balls will not be used without the use of suitable protective equipment.  Where such equipment is not utilised, soft balls only will be used;</w:t>
      </w:r>
    </w:p>
    <w:p w14:paraId="67D9FBA9" w14:textId="77777777" w:rsidR="00866FB3" w:rsidRDefault="006B2591">
      <w:pPr>
        <w:numPr>
          <w:ilvl w:val="0"/>
          <w:numId w:val="3"/>
        </w:numPr>
        <w:ind w:left="0" w:hanging="2"/>
        <w:jc w:val="both"/>
        <w:rPr>
          <w:rFonts w:ascii="Arial" w:eastAsia="Arial" w:hAnsi="Arial" w:cs="Arial"/>
        </w:rPr>
      </w:pPr>
      <w:r>
        <w:rPr>
          <w:rFonts w:ascii="Arial" w:eastAsia="Arial" w:hAnsi="Arial" w:cs="Arial"/>
        </w:rPr>
        <w:t>Playing areas will be arranged such that users of adjacent areas will not be at risk from balls hit from the nets;</w:t>
      </w:r>
    </w:p>
    <w:p w14:paraId="355FFD82" w14:textId="77777777" w:rsidR="00866FB3" w:rsidRDefault="006B2591">
      <w:pPr>
        <w:numPr>
          <w:ilvl w:val="0"/>
          <w:numId w:val="3"/>
        </w:numPr>
        <w:ind w:left="0" w:hanging="2"/>
        <w:jc w:val="both"/>
        <w:rPr>
          <w:rFonts w:ascii="Arial" w:eastAsia="Arial" w:hAnsi="Arial" w:cs="Arial"/>
        </w:rPr>
      </w:pPr>
      <w:r>
        <w:rPr>
          <w:rFonts w:ascii="Arial" w:eastAsia="Arial" w:hAnsi="Arial" w:cs="Arial"/>
        </w:rPr>
        <w:t>Players waiting for their turn to bat will be instructed to do so in a safe position;</w:t>
      </w:r>
    </w:p>
    <w:p w14:paraId="03AD07F8" w14:textId="77777777" w:rsidR="00866FB3" w:rsidRDefault="006B2591">
      <w:pPr>
        <w:numPr>
          <w:ilvl w:val="0"/>
          <w:numId w:val="3"/>
        </w:numPr>
        <w:ind w:left="0" w:hanging="2"/>
        <w:jc w:val="both"/>
        <w:rPr>
          <w:rFonts w:ascii="Arial" w:eastAsia="Arial" w:hAnsi="Arial" w:cs="Arial"/>
        </w:rPr>
      </w:pPr>
      <w:r>
        <w:rPr>
          <w:rFonts w:ascii="Arial" w:eastAsia="Arial" w:hAnsi="Arial" w:cs="Arial"/>
        </w:rPr>
        <w:t>Bats, balls and protective equipment (where worn) will be suited to age, size, strength and ability of participants.</w:t>
      </w:r>
    </w:p>
    <w:p w14:paraId="1231BE67" w14:textId="77777777" w:rsidR="00866FB3" w:rsidRDefault="006B2591">
      <w:pPr>
        <w:ind w:left="0" w:hanging="2"/>
        <w:jc w:val="both"/>
        <w:rPr>
          <w:rFonts w:ascii="Arial" w:eastAsia="Arial" w:hAnsi="Arial" w:cs="Arial"/>
        </w:rPr>
      </w:pPr>
      <w:r>
        <w:br w:type="page"/>
      </w:r>
    </w:p>
    <w:p w14:paraId="2C906ACB" w14:textId="77777777" w:rsidR="00866FB3" w:rsidRDefault="006B2591">
      <w:pPr>
        <w:pStyle w:val="Heading4"/>
        <w:ind w:left="0" w:hanging="2"/>
      </w:pPr>
      <w:r>
        <w:lastRenderedPageBreak/>
        <w:t>SECTION 2: Additional Control Measures</w:t>
      </w:r>
    </w:p>
    <w:p w14:paraId="3B8DFE90" w14:textId="77777777" w:rsidR="00866FB3" w:rsidRDefault="006B2591">
      <w:pPr>
        <w:pStyle w:val="Title"/>
        <w:ind w:left="0" w:hanging="2"/>
      </w:pPr>
      <w:r>
        <w:t>Oldham School Sport Partnership</w:t>
      </w:r>
    </w:p>
    <w:p w14:paraId="36FEB5B0" w14:textId="77777777" w:rsidR="00866FB3" w:rsidRDefault="00866FB3">
      <w:pPr>
        <w:pStyle w:val="Title"/>
        <w:ind w:left="0" w:hanging="2"/>
      </w:pPr>
    </w:p>
    <w:p w14:paraId="73D6DA11" w14:textId="77777777" w:rsidR="00866FB3" w:rsidRDefault="006B2591">
      <w:pPr>
        <w:pStyle w:val="Heading1"/>
        <w:ind w:left="0" w:hanging="2"/>
      </w:pPr>
      <w:r>
        <w:t>Event/Competition Provision</w:t>
      </w:r>
    </w:p>
    <w:p w14:paraId="30D7AA69" w14:textId="77777777" w:rsidR="00866FB3" w:rsidRDefault="00866FB3">
      <w:pPr>
        <w:pStyle w:val="Heading1"/>
        <w:ind w:left="0" w:hanging="2"/>
      </w:pPr>
    </w:p>
    <w:p w14:paraId="7196D064" w14:textId="77777777" w:rsidR="00866FB3" w:rsidRDefault="00866FB3">
      <w:pPr>
        <w:ind w:left="0" w:hanging="2"/>
        <w:rPr>
          <w:rFonts w:ascii="Arial" w:eastAsia="Arial" w:hAnsi="Arial" w:cs="Arial"/>
        </w:rPr>
      </w:pPr>
    </w:p>
    <w:p w14:paraId="34FF1C98" w14:textId="77777777" w:rsidR="00866FB3" w:rsidRDefault="00866FB3">
      <w:pPr>
        <w:ind w:left="0" w:hanging="2"/>
        <w:jc w:val="both"/>
        <w:rPr>
          <w:rFonts w:ascii="Arial" w:eastAsia="Arial" w:hAnsi="Arial" w:cs="Arial"/>
        </w:rPr>
      </w:pPr>
    </w:p>
    <w:p w14:paraId="7B3BA9F9" w14:textId="489F0B92" w:rsidR="00866FB3" w:rsidRDefault="006B2591">
      <w:pPr>
        <w:ind w:left="0" w:hanging="2"/>
        <w:jc w:val="both"/>
        <w:rPr>
          <w:rFonts w:ascii="Arial" w:eastAsia="Arial" w:hAnsi="Arial" w:cs="Arial"/>
          <w:u w:val="single"/>
        </w:rPr>
      </w:pPr>
      <w:r w:rsidRPr="485356F0">
        <w:rPr>
          <w:rFonts w:ascii="Arial" w:eastAsia="Arial" w:hAnsi="Arial" w:cs="Arial"/>
          <w:b/>
          <w:bCs/>
        </w:rPr>
        <w:t>Site Risk Assessment for:</w:t>
      </w:r>
      <w:r>
        <w:tab/>
      </w:r>
      <w:r>
        <w:tab/>
      </w:r>
      <w:r w:rsidR="006E3176">
        <w:rPr>
          <w:rFonts w:ascii="Arial" w:eastAsia="Arial" w:hAnsi="Arial" w:cs="Arial"/>
          <w:u w:val="single"/>
        </w:rPr>
        <w:t>Royton &amp; Crompton</w:t>
      </w:r>
      <w:r w:rsidR="52BDD878" w:rsidRPr="485356F0">
        <w:rPr>
          <w:rFonts w:ascii="Arial" w:eastAsia="Arial" w:hAnsi="Arial" w:cs="Arial"/>
          <w:u w:val="single"/>
        </w:rPr>
        <w:t xml:space="preserve"> </w:t>
      </w:r>
    </w:p>
    <w:p w14:paraId="6D072C0D" w14:textId="77777777" w:rsidR="001D0E89" w:rsidRDefault="001D0E89">
      <w:pPr>
        <w:ind w:left="0" w:hanging="2"/>
        <w:jc w:val="both"/>
        <w:rPr>
          <w:rFonts w:ascii="Arial" w:eastAsia="Arial" w:hAnsi="Arial" w:cs="Arial"/>
        </w:rPr>
      </w:pPr>
    </w:p>
    <w:p w14:paraId="798B6152" w14:textId="77777777" w:rsidR="00866FB3" w:rsidRDefault="006B2591">
      <w:pPr>
        <w:pStyle w:val="Heading4"/>
        <w:ind w:left="0" w:hanging="2"/>
      </w:pPr>
      <w:r>
        <w:t>SECTION 3: The above Risk Assessment has been carried out on the date shown below.</w:t>
      </w:r>
    </w:p>
    <w:p w14:paraId="48A21919" w14:textId="77777777" w:rsidR="00866FB3" w:rsidRDefault="00866FB3">
      <w:pPr>
        <w:ind w:left="0" w:hanging="2"/>
        <w:rPr>
          <w:rFonts w:ascii="Arial" w:eastAsia="Arial" w:hAnsi="Arial" w:cs="Arial"/>
        </w:rPr>
      </w:pPr>
    </w:p>
    <w:p w14:paraId="567BD6B6" w14:textId="77777777" w:rsidR="00866FB3" w:rsidRDefault="006B2591">
      <w:pPr>
        <w:pBdr>
          <w:top w:val="nil"/>
          <w:left w:val="nil"/>
          <w:bottom w:val="nil"/>
          <w:right w:val="nil"/>
          <w:between w:val="nil"/>
        </w:pBdr>
        <w:spacing w:line="240" w:lineRule="auto"/>
        <w:ind w:left="0" w:hanging="2"/>
        <w:rPr>
          <w:rFonts w:ascii="Arial" w:eastAsia="Arial" w:hAnsi="Arial" w:cs="Arial"/>
          <w:b/>
          <w:color w:val="000000"/>
        </w:rPr>
      </w:pPr>
      <w:r>
        <w:rPr>
          <w:rFonts w:ascii="Arial" w:eastAsia="Arial" w:hAnsi="Arial" w:cs="Arial"/>
          <w:b/>
          <w:color w:val="000000"/>
        </w:rPr>
        <w:t>Any changes to the facility/activity that would have a detrimental effect on this assessment should be reported to either the site manager or a member of the Integrated Youth services Team on 0161-770 4050 at the earliest opportunity.</w:t>
      </w:r>
    </w:p>
    <w:p w14:paraId="6BD18F9B" w14:textId="77777777" w:rsidR="00866FB3" w:rsidRDefault="00866FB3">
      <w:pPr>
        <w:ind w:left="0" w:hanging="2"/>
        <w:jc w:val="both"/>
        <w:rPr>
          <w:rFonts w:ascii="Arial" w:eastAsia="Arial" w:hAnsi="Arial" w:cs="Arial"/>
        </w:rPr>
      </w:pPr>
    </w:p>
    <w:p w14:paraId="67F3C0A1" w14:textId="77305A6C" w:rsidR="00866FB3" w:rsidRDefault="006B2591" w:rsidP="485356F0">
      <w:pPr>
        <w:ind w:left="0" w:hanging="2"/>
        <w:jc w:val="both"/>
        <w:rPr>
          <w:rFonts w:ascii="Arial" w:eastAsia="Arial" w:hAnsi="Arial" w:cs="Arial"/>
        </w:rPr>
      </w:pPr>
      <w:r w:rsidRPr="485356F0">
        <w:rPr>
          <w:rFonts w:ascii="Arial" w:eastAsia="Arial" w:hAnsi="Arial" w:cs="Arial"/>
          <w:b/>
          <w:bCs/>
        </w:rPr>
        <w:t>Assessment carried out by:</w:t>
      </w:r>
      <w:r>
        <w:tab/>
      </w:r>
      <w:r w:rsidR="75DAD140" w:rsidRPr="485356F0">
        <w:rPr>
          <w:rFonts w:ascii="Arial" w:eastAsia="Arial" w:hAnsi="Arial" w:cs="Arial"/>
          <w:b/>
          <w:bCs/>
        </w:rPr>
        <w:t>Marc Jackson</w:t>
      </w:r>
      <w:r>
        <w:tab/>
      </w:r>
      <w:r>
        <w:tab/>
      </w:r>
      <w:r>
        <w:tab/>
      </w:r>
      <w:r>
        <w:tab/>
      </w:r>
      <w:r w:rsidRPr="485356F0">
        <w:rPr>
          <w:rFonts w:ascii="Arial" w:eastAsia="Arial" w:hAnsi="Arial" w:cs="Arial"/>
          <w:b/>
          <w:bCs/>
        </w:rPr>
        <w:t>Signed:</w:t>
      </w:r>
      <w:r w:rsidR="3A40804F" w:rsidRPr="485356F0">
        <w:rPr>
          <w:rFonts w:ascii="Arial" w:eastAsia="Arial" w:hAnsi="Arial" w:cs="Arial"/>
          <w:b/>
          <w:bCs/>
        </w:rPr>
        <w:t xml:space="preserve"> Marc Jackson</w:t>
      </w:r>
      <w:r>
        <w:tab/>
      </w:r>
      <w:r>
        <w:tab/>
      </w:r>
      <w:r>
        <w:tab/>
      </w:r>
      <w:r>
        <w:tab/>
      </w:r>
      <w:r>
        <w:tab/>
      </w:r>
      <w:r w:rsidRPr="485356F0">
        <w:rPr>
          <w:rFonts w:ascii="Arial" w:eastAsia="Arial" w:hAnsi="Arial" w:cs="Arial"/>
          <w:b/>
          <w:bCs/>
        </w:rPr>
        <w:t>Date:</w:t>
      </w:r>
      <w:r w:rsidR="32984394" w:rsidRPr="485356F0">
        <w:rPr>
          <w:rFonts w:ascii="Arial" w:eastAsia="Arial" w:hAnsi="Arial" w:cs="Arial"/>
          <w:b/>
          <w:bCs/>
        </w:rPr>
        <w:t>08/09/2025</w:t>
      </w:r>
      <w:r w:rsidRPr="485356F0">
        <w:rPr>
          <w:rFonts w:ascii="Arial" w:eastAsia="Arial" w:hAnsi="Arial" w:cs="Arial"/>
          <w:u w:val="single"/>
        </w:rPr>
        <w:t xml:space="preserve">     </w:t>
      </w:r>
    </w:p>
    <w:p w14:paraId="5B08B5D1" w14:textId="77777777" w:rsidR="00866FB3" w:rsidRDefault="00866FB3">
      <w:pPr>
        <w:ind w:left="0" w:hanging="2"/>
        <w:jc w:val="both"/>
        <w:rPr>
          <w:rFonts w:ascii="Arial" w:eastAsia="Arial" w:hAnsi="Arial" w:cs="Arial"/>
        </w:rPr>
      </w:pPr>
    </w:p>
    <w:p w14:paraId="16DEB4AB" w14:textId="77777777" w:rsidR="00866FB3" w:rsidRDefault="00866FB3">
      <w:pPr>
        <w:ind w:left="0" w:hanging="2"/>
        <w:jc w:val="both"/>
        <w:rPr>
          <w:rFonts w:ascii="Arial" w:eastAsia="Arial" w:hAnsi="Arial" w:cs="Arial"/>
        </w:rPr>
      </w:pPr>
    </w:p>
    <w:p w14:paraId="77E32C4F" w14:textId="65824811" w:rsidR="00866FB3" w:rsidRDefault="006B2591" w:rsidP="485356F0">
      <w:pPr>
        <w:ind w:left="0" w:hanging="2"/>
        <w:jc w:val="both"/>
        <w:rPr>
          <w:rFonts w:ascii="Arial" w:eastAsia="Arial" w:hAnsi="Arial" w:cs="Arial"/>
          <w:u w:val="single"/>
        </w:rPr>
      </w:pPr>
      <w:r w:rsidRPr="485356F0">
        <w:rPr>
          <w:rFonts w:ascii="Arial" w:eastAsia="Arial" w:hAnsi="Arial" w:cs="Arial"/>
          <w:b/>
          <w:bCs/>
        </w:rPr>
        <w:t>Assessment approved by:</w:t>
      </w:r>
      <w:r>
        <w:tab/>
      </w:r>
      <w:r w:rsidRPr="485356F0">
        <w:rPr>
          <w:rFonts w:ascii="Arial" w:eastAsia="Arial" w:hAnsi="Arial" w:cs="Arial"/>
          <w:u w:val="single"/>
        </w:rPr>
        <w:t xml:space="preserve">Tim </w:t>
      </w:r>
      <w:proofErr w:type="spellStart"/>
      <w:r w:rsidRPr="485356F0">
        <w:rPr>
          <w:rFonts w:ascii="Arial" w:eastAsia="Arial" w:hAnsi="Arial" w:cs="Arial"/>
          <w:u w:val="single"/>
        </w:rPr>
        <w:t>Liptrot</w:t>
      </w:r>
      <w:proofErr w:type="spellEnd"/>
      <w:r>
        <w:tab/>
      </w:r>
      <w:r>
        <w:tab/>
      </w:r>
      <w:r>
        <w:tab/>
      </w:r>
      <w:r>
        <w:tab/>
      </w:r>
      <w:r w:rsidRPr="485356F0">
        <w:rPr>
          <w:rFonts w:ascii="Arial" w:eastAsia="Arial" w:hAnsi="Arial" w:cs="Arial"/>
          <w:b/>
          <w:bCs/>
        </w:rPr>
        <w:t>Signed:</w:t>
      </w:r>
      <w:r>
        <w:tab/>
      </w:r>
      <w:r w:rsidR="006E3176">
        <w:rPr>
          <w:rFonts w:ascii="Pinyon Script" w:eastAsia="Pinyon Script" w:hAnsi="Pinyon Script" w:cs="Pinyon Script"/>
          <w:sz w:val="32"/>
          <w:szCs w:val="32"/>
          <w:u w:val="single"/>
        </w:rPr>
        <w:t xml:space="preserve">Tim </w:t>
      </w:r>
      <w:proofErr w:type="spellStart"/>
      <w:r w:rsidR="006E3176">
        <w:rPr>
          <w:rFonts w:ascii="Pinyon Script" w:eastAsia="Pinyon Script" w:hAnsi="Pinyon Script" w:cs="Pinyon Script"/>
          <w:sz w:val="32"/>
          <w:szCs w:val="32"/>
          <w:u w:val="single"/>
        </w:rPr>
        <w:t>Liptrot</w:t>
      </w:r>
      <w:proofErr w:type="spellEnd"/>
      <w:r>
        <w:tab/>
      </w:r>
      <w:r>
        <w:tab/>
      </w:r>
      <w:r>
        <w:tab/>
      </w:r>
      <w:r>
        <w:tab/>
      </w:r>
      <w:r w:rsidRPr="485356F0">
        <w:rPr>
          <w:rFonts w:ascii="Arial" w:eastAsia="Arial" w:hAnsi="Arial" w:cs="Arial"/>
          <w:b/>
          <w:bCs/>
        </w:rPr>
        <w:t>Date:</w:t>
      </w:r>
      <w:r>
        <w:tab/>
      </w:r>
      <w:r w:rsidR="05E449B0" w:rsidRPr="485356F0">
        <w:rPr>
          <w:rFonts w:ascii="Arial" w:eastAsia="Arial" w:hAnsi="Arial" w:cs="Arial"/>
          <w:u w:val="single"/>
        </w:rPr>
        <w:t>08/092025</w:t>
      </w:r>
      <w:r w:rsidRPr="485356F0">
        <w:rPr>
          <w:rFonts w:ascii="Arial" w:eastAsia="Arial" w:hAnsi="Arial" w:cs="Arial"/>
          <w:u w:val="single"/>
        </w:rPr>
        <w:t xml:space="preserve"> </w:t>
      </w:r>
    </w:p>
    <w:p w14:paraId="0AD9C6F4" w14:textId="77777777" w:rsidR="00866FB3" w:rsidRDefault="00866FB3">
      <w:pPr>
        <w:ind w:left="0" w:hanging="2"/>
        <w:jc w:val="both"/>
        <w:rPr>
          <w:rFonts w:ascii="Arial" w:eastAsia="Arial" w:hAnsi="Arial" w:cs="Arial"/>
        </w:rPr>
      </w:pPr>
    </w:p>
    <w:p w14:paraId="4B1F511A" w14:textId="77777777" w:rsidR="00866FB3" w:rsidRDefault="00866FB3">
      <w:pPr>
        <w:ind w:left="0" w:hanging="2"/>
        <w:jc w:val="both"/>
        <w:rPr>
          <w:rFonts w:ascii="Arial" w:eastAsia="Arial" w:hAnsi="Arial" w:cs="Arial"/>
        </w:rPr>
      </w:pPr>
    </w:p>
    <w:p w14:paraId="1766ED8A" w14:textId="77777777" w:rsidR="00866FB3" w:rsidRDefault="006B2591">
      <w:pPr>
        <w:ind w:left="0" w:hanging="2"/>
        <w:jc w:val="both"/>
        <w:rPr>
          <w:rFonts w:ascii="Arial" w:eastAsia="Arial" w:hAnsi="Arial" w:cs="Arial"/>
        </w:rPr>
      </w:pPr>
      <w:r>
        <w:rPr>
          <w:rFonts w:ascii="Arial" w:eastAsia="Arial" w:hAnsi="Arial" w:cs="Arial"/>
          <w:b/>
        </w:rPr>
        <w:t>Last Risk Assessment carried out on:</w:t>
      </w:r>
      <w:r>
        <w:rPr>
          <w:rFonts w:ascii="Arial" w:eastAsia="Arial" w:hAnsi="Arial" w:cs="Arial"/>
          <w:u w:val="single"/>
        </w:rPr>
        <w:tab/>
      </w:r>
      <w:r>
        <w:rPr>
          <w:rFonts w:ascii="Arial" w:eastAsia="Arial" w:hAnsi="Arial" w:cs="Arial"/>
          <w:u w:val="single"/>
        </w:rPr>
        <w:tab/>
        <w:t>as above</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p>
    <w:p w14:paraId="65F9C3DC" w14:textId="77777777" w:rsidR="00866FB3" w:rsidRDefault="00866FB3">
      <w:pPr>
        <w:ind w:left="0" w:hanging="2"/>
        <w:jc w:val="both"/>
        <w:rPr>
          <w:rFonts w:ascii="Arial" w:eastAsia="Arial" w:hAnsi="Arial" w:cs="Arial"/>
        </w:rPr>
      </w:pPr>
    </w:p>
    <w:p w14:paraId="5023141B" w14:textId="77777777" w:rsidR="00866FB3" w:rsidRDefault="00866FB3">
      <w:pPr>
        <w:ind w:left="0" w:hanging="2"/>
        <w:jc w:val="both"/>
        <w:rPr>
          <w:rFonts w:ascii="Arial" w:eastAsia="Arial" w:hAnsi="Arial" w:cs="Arial"/>
        </w:rPr>
      </w:pPr>
    </w:p>
    <w:p w14:paraId="69B45967" w14:textId="5ADC0472" w:rsidR="00866FB3" w:rsidRDefault="006B2591">
      <w:pPr>
        <w:ind w:left="0" w:hanging="2"/>
        <w:jc w:val="both"/>
        <w:rPr>
          <w:rFonts w:ascii="Arial" w:eastAsia="Arial" w:hAnsi="Arial" w:cs="Arial"/>
        </w:rPr>
      </w:pPr>
      <w:r>
        <w:rPr>
          <w:rFonts w:ascii="Arial" w:eastAsia="Arial" w:hAnsi="Arial" w:cs="Arial"/>
          <w:b/>
        </w:rPr>
        <w:t>By:</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sidR="006E3176">
        <w:rPr>
          <w:rFonts w:ascii="Arial" w:eastAsia="Arial" w:hAnsi="Arial" w:cs="Arial"/>
          <w:u w:val="single"/>
        </w:rPr>
        <w:t>Marc Jackson</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b/>
          <w:i/>
        </w:rPr>
        <w:t>(Copy attached)</w:t>
      </w:r>
    </w:p>
    <w:p w14:paraId="1F3B1409" w14:textId="77777777" w:rsidR="00866FB3" w:rsidRDefault="00866FB3">
      <w:pPr>
        <w:ind w:left="0" w:hanging="2"/>
        <w:jc w:val="both"/>
        <w:rPr>
          <w:rFonts w:ascii="Arial" w:eastAsia="Arial" w:hAnsi="Arial" w:cs="Arial"/>
        </w:rPr>
      </w:pPr>
    </w:p>
    <w:p w14:paraId="562C75D1" w14:textId="77777777" w:rsidR="00866FB3" w:rsidRDefault="00866FB3">
      <w:pPr>
        <w:ind w:left="0" w:hanging="2"/>
        <w:jc w:val="both"/>
        <w:rPr>
          <w:rFonts w:ascii="Arial" w:eastAsia="Arial" w:hAnsi="Arial" w:cs="Arial"/>
        </w:rPr>
      </w:pPr>
    </w:p>
    <w:p w14:paraId="5A3CE865" w14:textId="65CC0613" w:rsidR="00866FB3" w:rsidRDefault="006B2591">
      <w:pPr>
        <w:ind w:left="0" w:hanging="2"/>
        <w:jc w:val="both"/>
        <w:rPr>
          <w:rFonts w:ascii="Arial" w:eastAsia="Arial" w:hAnsi="Arial" w:cs="Arial"/>
        </w:rPr>
      </w:pPr>
      <w:r>
        <w:rPr>
          <w:rFonts w:ascii="Arial" w:eastAsia="Arial" w:hAnsi="Arial" w:cs="Arial"/>
          <w:b/>
        </w:rPr>
        <w:t xml:space="preserve"> REVISION DUE:</w:t>
      </w:r>
      <w:r>
        <w:rPr>
          <w:rFonts w:ascii="Arial" w:eastAsia="Arial" w:hAnsi="Arial" w:cs="Arial"/>
          <w:u w:val="single"/>
        </w:rPr>
        <w:tab/>
      </w:r>
      <w:r>
        <w:rPr>
          <w:rFonts w:ascii="Arial" w:eastAsia="Arial" w:hAnsi="Arial" w:cs="Arial"/>
          <w:u w:val="single"/>
        </w:rPr>
        <w:tab/>
        <w:t xml:space="preserve">September </w:t>
      </w:r>
      <w:r w:rsidR="006E3176">
        <w:rPr>
          <w:rFonts w:ascii="Arial" w:eastAsia="Arial" w:hAnsi="Arial" w:cs="Arial"/>
          <w:u w:val="single"/>
        </w:rPr>
        <w:t>2026</w:t>
      </w:r>
      <w:r>
        <w:rPr>
          <w:rFonts w:ascii="Arial" w:eastAsia="Arial" w:hAnsi="Arial" w:cs="Arial"/>
          <w:u w:val="single"/>
        </w:rPr>
        <w:tab/>
      </w:r>
    </w:p>
    <w:p w14:paraId="664355AD" w14:textId="77777777" w:rsidR="00866FB3" w:rsidRDefault="00866FB3">
      <w:pPr>
        <w:ind w:left="0" w:hanging="2"/>
        <w:jc w:val="both"/>
        <w:rPr>
          <w:rFonts w:ascii="Arial" w:eastAsia="Arial" w:hAnsi="Arial" w:cs="Arial"/>
        </w:rPr>
      </w:pPr>
    </w:p>
    <w:p w14:paraId="1A965116" w14:textId="77777777" w:rsidR="00866FB3" w:rsidRDefault="00866FB3">
      <w:pPr>
        <w:ind w:left="0" w:hanging="2"/>
        <w:jc w:val="both"/>
        <w:rPr>
          <w:rFonts w:ascii="Arial" w:eastAsia="Arial" w:hAnsi="Arial" w:cs="Arial"/>
        </w:rPr>
      </w:pPr>
    </w:p>
    <w:p w14:paraId="347C5D94" w14:textId="77777777" w:rsidR="00866FB3" w:rsidRDefault="006B2591">
      <w:pPr>
        <w:ind w:left="0" w:hanging="2"/>
        <w:jc w:val="both"/>
        <w:rPr>
          <w:rFonts w:ascii="Arial" w:eastAsia="Arial" w:hAnsi="Arial" w:cs="Arial"/>
        </w:rPr>
      </w:pPr>
      <w:r>
        <w:rPr>
          <w:rFonts w:ascii="Arial" w:eastAsia="Arial" w:hAnsi="Arial" w:cs="Arial"/>
          <w:b/>
        </w:rPr>
        <w:t>Revision carried out by:</w:t>
      </w:r>
      <w:r>
        <w:rPr>
          <w:rFonts w:ascii="Arial" w:eastAsia="Arial" w:hAnsi="Arial" w:cs="Arial"/>
          <w:u w:val="single"/>
        </w:rPr>
        <w:tab/>
      </w:r>
      <w:r>
        <w:rPr>
          <w:rFonts w:ascii="Arial" w:eastAsia="Arial" w:hAnsi="Arial" w:cs="Arial"/>
          <w:u w:val="single"/>
        </w:rPr>
        <w:tab/>
      </w:r>
      <w:r>
        <w:rPr>
          <w:rFonts w:ascii="Arial" w:eastAsia="Arial" w:hAnsi="Arial" w:cs="Arial"/>
        </w:rPr>
        <w:tab/>
      </w:r>
      <w:r>
        <w:rPr>
          <w:rFonts w:ascii="Arial" w:eastAsia="Arial" w:hAnsi="Arial" w:cs="Arial"/>
          <w:b/>
        </w:rPr>
        <w:t>Signed:</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rPr>
        <w:tab/>
      </w:r>
      <w:r>
        <w:rPr>
          <w:rFonts w:ascii="Arial" w:eastAsia="Arial" w:hAnsi="Arial" w:cs="Arial"/>
        </w:rPr>
        <w:tab/>
      </w:r>
      <w:r>
        <w:rPr>
          <w:rFonts w:ascii="Arial" w:eastAsia="Arial" w:hAnsi="Arial" w:cs="Arial"/>
          <w:b/>
        </w:rPr>
        <w:t>Date:</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p>
    <w:sectPr w:rsidR="00866FB3">
      <w:footerReference w:type="default" r:id="rId8"/>
      <w:pgSz w:w="16834" w:h="11909" w:orient="landscape"/>
      <w:pgMar w:top="450" w:right="514" w:bottom="900" w:left="45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1BF8" w14:textId="77777777" w:rsidR="00A923E6" w:rsidRDefault="00A923E6">
      <w:pPr>
        <w:spacing w:line="240" w:lineRule="auto"/>
        <w:ind w:left="0" w:hanging="2"/>
      </w:pPr>
      <w:r>
        <w:separator/>
      </w:r>
    </w:p>
  </w:endnote>
  <w:endnote w:type="continuationSeparator" w:id="0">
    <w:p w14:paraId="5202B263" w14:textId="77777777" w:rsidR="00A923E6" w:rsidRDefault="00A923E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inyon Script">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E37C" w14:textId="77777777" w:rsidR="00866FB3" w:rsidRDefault="00866FB3">
    <w:pPr>
      <w:pBdr>
        <w:top w:val="nil"/>
        <w:left w:val="nil"/>
        <w:bottom w:val="nil"/>
        <w:right w:val="nil"/>
        <w:between w:val="nil"/>
      </w:pBdr>
      <w:tabs>
        <w:tab w:val="center" w:pos="4153"/>
        <w:tab w:val="right" w:pos="8306"/>
      </w:tabs>
      <w:spacing w:line="240" w:lineRule="auto"/>
      <w:ind w:left="0" w:hanging="2"/>
      <w:rPr>
        <w:color w:val="000000"/>
        <w:sz w:val="16"/>
        <w:szCs w:val="16"/>
      </w:rPr>
    </w:pPr>
  </w:p>
  <w:p w14:paraId="0314662B" w14:textId="77777777" w:rsidR="00866FB3" w:rsidRDefault="006B2591">
    <w:pPr>
      <w:pBdr>
        <w:top w:val="nil"/>
        <w:left w:val="nil"/>
        <w:bottom w:val="nil"/>
        <w:right w:val="nil"/>
        <w:between w:val="nil"/>
      </w:pBdr>
      <w:tabs>
        <w:tab w:val="center" w:pos="4153"/>
        <w:tab w:val="right" w:pos="8306"/>
      </w:tabs>
      <w:spacing w:line="240" w:lineRule="auto"/>
      <w:ind w:left="0" w:hanging="2"/>
      <w:rPr>
        <w:color w:val="000000"/>
        <w:sz w:val="16"/>
        <w:szCs w:val="16"/>
      </w:rPr>
    </w:pPr>
    <w:r>
      <w:rPr>
        <w:color w:val="000000"/>
        <w:sz w:val="16"/>
        <w:szCs w:val="16"/>
      </w:rPr>
      <w:t xml:space="preserve">Created </w:t>
    </w:r>
    <w:proofErr w:type="gramStart"/>
    <w:r>
      <w:rPr>
        <w:color w:val="000000"/>
        <w:sz w:val="16"/>
        <w:szCs w:val="16"/>
      </w:rPr>
      <w:t>by  Jim</w:t>
    </w:r>
    <w:proofErr w:type="gramEnd"/>
    <w:r>
      <w:rPr>
        <w:color w:val="000000"/>
        <w:sz w:val="16"/>
        <w:szCs w:val="16"/>
      </w:rPr>
      <w:t xml:space="preserve"> Masters</w:t>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012472">
      <w:rPr>
        <w:noProof/>
        <w:color w:val="000000"/>
        <w:sz w:val="16"/>
        <w:szCs w:val="16"/>
      </w:rPr>
      <w:t>1</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separate"/>
    </w:r>
    <w:r w:rsidR="00012472">
      <w:rPr>
        <w:noProof/>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7B25" w14:textId="77777777" w:rsidR="00A923E6" w:rsidRDefault="00A923E6">
      <w:pPr>
        <w:spacing w:line="240" w:lineRule="auto"/>
        <w:ind w:left="0" w:hanging="2"/>
      </w:pPr>
      <w:r>
        <w:separator/>
      </w:r>
    </w:p>
  </w:footnote>
  <w:footnote w:type="continuationSeparator" w:id="0">
    <w:p w14:paraId="66D1809B" w14:textId="77777777" w:rsidR="00A923E6" w:rsidRDefault="00A923E6">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062C"/>
    <w:multiLevelType w:val="multilevel"/>
    <w:tmpl w:val="D8D4BA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0264668"/>
    <w:multiLevelType w:val="multilevel"/>
    <w:tmpl w:val="973C438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5215587"/>
    <w:multiLevelType w:val="multilevel"/>
    <w:tmpl w:val="CA6290C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42406D1"/>
    <w:multiLevelType w:val="multilevel"/>
    <w:tmpl w:val="43428BF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DDB319C"/>
    <w:multiLevelType w:val="multilevel"/>
    <w:tmpl w:val="CD56F874"/>
    <w:lvl w:ilvl="0">
      <w:start w:val="1"/>
      <w:numFmt w:val="bullet"/>
      <w:lvlText w:val="●"/>
      <w:lvlJc w:val="left"/>
      <w:pPr>
        <w:ind w:left="186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5" w15:restartNumberingAfterBreak="0">
    <w:nsid w:val="562D5437"/>
    <w:multiLevelType w:val="multilevel"/>
    <w:tmpl w:val="F03230E8"/>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EA32AEA"/>
    <w:multiLevelType w:val="multilevel"/>
    <w:tmpl w:val="F7FE601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4"/>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B3"/>
    <w:rsid w:val="00012472"/>
    <w:rsid w:val="001D0E89"/>
    <w:rsid w:val="00505341"/>
    <w:rsid w:val="006B2591"/>
    <w:rsid w:val="006E3176"/>
    <w:rsid w:val="00866FB3"/>
    <w:rsid w:val="00A56728"/>
    <w:rsid w:val="00A923E6"/>
    <w:rsid w:val="00D743F0"/>
    <w:rsid w:val="05E449B0"/>
    <w:rsid w:val="286DD08E"/>
    <w:rsid w:val="32984394"/>
    <w:rsid w:val="3A40804F"/>
    <w:rsid w:val="3DE3A5FD"/>
    <w:rsid w:val="485356F0"/>
    <w:rsid w:val="52BDD878"/>
    <w:rsid w:val="5C84A265"/>
    <w:rsid w:val="6CF44EF3"/>
    <w:rsid w:val="75DAD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04B3"/>
  <w15:docId w15:val="{D6672A23-9215-4C8E-8E3D-BAAC3FC1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overflowPunct w:val="0"/>
      <w:autoSpaceDE w:val="0"/>
      <w:autoSpaceDN w:val="0"/>
      <w:adjustRightInd w:val="0"/>
      <w:jc w:val="center"/>
      <w:textAlignment w:val="baseline"/>
    </w:pPr>
    <w:rPr>
      <w:rFonts w:ascii="Arial" w:hAnsi="Arial"/>
      <w:b/>
      <w:szCs w:val="20"/>
    </w:rPr>
  </w:style>
  <w:style w:type="paragraph" w:styleId="Heading2">
    <w:name w:val="heading 2"/>
    <w:basedOn w:val="Normal"/>
    <w:next w:val="Normal"/>
    <w:uiPriority w:val="9"/>
    <w:unhideWhenUsed/>
    <w:qFormat/>
    <w:pPr>
      <w:keepNext/>
      <w:overflowPunct w:val="0"/>
      <w:autoSpaceDE w:val="0"/>
      <w:autoSpaceDN w:val="0"/>
      <w:adjustRightInd w:val="0"/>
      <w:jc w:val="center"/>
      <w:textAlignment w:val="baseline"/>
      <w:outlineLvl w:val="1"/>
    </w:pPr>
    <w:rPr>
      <w:rFonts w:ascii="Arial" w:hAnsi="Arial"/>
      <w:b/>
      <w:color w:val="FFFFFF"/>
      <w:szCs w:val="20"/>
    </w:rPr>
  </w:style>
  <w:style w:type="paragraph" w:styleId="Heading3">
    <w:name w:val="heading 3"/>
    <w:basedOn w:val="Normal"/>
    <w:next w:val="Normal"/>
    <w:uiPriority w:val="9"/>
    <w:unhideWhenUsed/>
    <w:qFormat/>
    <w:pPr>
      <w:keepNext/>
      <w:overflowPunct w:val="0"/>
      <w:autoSpaceDE w:val="0"/>
      <w:autoSpaceDN w:val="0"/>
      <w:adjustRightInd w:val="0"/>
      <w:textAlignment w:val="baseline"/>
      <w:outlineLvl w:val="2"/>
    </w:pPr>
    <w:rPr>
      <w:rFonts w:ascii="Arial" w:hAnsi="Arial"/>
      <w:b/>
      <w:szCs w:val="20"/>
    </w:rPr>
  </w:style>
  <w:style w:type="paragraph" w:styleId="Heading4">
    <w:name w:val="heading 4"/>
    <w:basedOn w:val="Normal"/>
    <w:next w:val="Normal"/>
    <w:uiPriority w:val="9"/>
    <w:unhideWhenUsed/>
    <w:qFormat/>
    <w:pPr>
      <w:keepNext/>
      <w:overflowPunct w:val="0"/>
      <w:autoSpaceDE w:val="0"/>
      <w:autoSpaceDN w:val="0"/>
      <w:adjustRightInd w:val="0"/>
      <w:jc w:val="both"/>
      <w:textAlignment w:val="baseline"/>
      <w:outlineLvl w:val="3"/>
    </w:pPr>
    <w:rPr>
      <w:rFonts w:ascii="Arial" w:hAnsi="Arial"/>
      <w:b/>
      <w:szCs w:val="20"/>
    </w:rPr>
  </w:style>
  <w:style w:type="paragraph" w:styleId="Heading5">
    <w:name w:val="heading 5"/>
    <w:basedOn w:val="Normal"/>
    <w:next w:val="Normal"/>
    <w:uiPriority w:val="9"/>
    <w:unhideWhenUsed/>
    <w:qFormat/>
    <w:pPr>
      <w:keepNext/>
      <w:shd w:val="pct65" w:color="auto" w:fill="auto"/>
      <w:overflowPunct w:val="0"/>
      <w:autoSpaceDE w:val="0"/>
      <w:autoSpaceDN w:val="0"/>
      <w:adjustRightInd w:val="0"/>
      <w:jc w:val="both"/>
      <w:textAlignment w:val="baseline"/>
      <w:outlineLvl w:val="4"/>
    </w:pPr>
    <w:rPr>
      <w:rFonts w:ascii="Arial" w:hAnsi="Arial"/>
      <w:b/>
      <w:color w:val="FFFFFF"/>
      <w:sz w:val="28"/>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overflowPunct w:val="0"/>
      <w:autoSpaceDE w:val="0"/>
      <w:autoSpaceDN w:val="0"/>
      <w:adjustRightInd w:val="0"/>
      <w:jc w:val="center"/>
      <w:textAlignment w:val="baseline"/>
    </w:pPr>
    <w:rPr>
      <w:rFonts w:ascii="Arial" w:hAnsi="Arial"/>
      <w:b/>
      <w:szCs w:val="20"/>
    </w:rPr>
  </w:style>
  <w:style w:type="paragraph" w:styleId="BodyText">
    <w:name w:val="Body Text"/>
    <w:basedOn w:val="Normal"/>
    <w:pPr>
      <w:overflowPunct w:val="0"/>
      <w:autoSpaceDE w:val="0"/>
      <w:autoSpaceDN w:val="0"/>
      <w:adjustRightInd w:val="0"/>
      <w:jc w:val="center"/>
      <w:textAlignment w:val="baseline"/>
    </w:pPr>
    <w:rPr>
      <w:rFonts w:ascii="Arial" w:hAnsi="Arial"/>
      <w:b/>
      <w:color w:val="FFFFFF"/>
      <w:sz w:val="16"/>
      <w:szCs w:val="20"/>
    </w:rPr>
  </w:style>
  <w:style w:type="paragraph" w:styleId="BodyText2">
    <w:name w:val="Body Text 2"/>
    <w:basedOn w:val="Normal"/>
    <w:pPr>
      <w:overflowPunct w:val="0"/>
      <w:autoSpaceDE w:val="0"/>
      <w:autoSpaceDN w:val="0"/>
      <w:adjustRightInd w:val="0"/>
      <w:textAlignment w:val="baseline"/>
    </w:pPr>
    <w:rPr>
      <w:rFonts w:ascii="Arial" w:hAnsi="Arial"/>
      <w:b/>
      <w:szCs w:val="20"/>
    </w:rPr>
  </w:style>
  <w:style w:type="paragraph" w:styleId="Footer">
    <w:name w:val="footer"/>
    <w:basedOn w:val="Normal"/>
    <w:pPr>
      <w:tabs>
        <w:tab w:val="center" w:pos="4153"/>
        <w:tab w:val="right" w:pos="8306"/>
      </w:tabs>
      <w:overflowPunct w:val="0"/>
      <w:autoSpaceDE w:val="0"/>
      <w:autoSpaceDN w:val="0"/>
      <w:adjustRightInd w:val="0"/>
      <w:textAlignment w:val="baseline"/>
    </w:pPr>
    <w:rPr>
      <w:sz w:val="20"/>
      <w:szCs w:val="20"/>
    </w:rPr>
  </w:style>
  <w:style w:type="paragraph" w:styleId="BodyText3">
    <w:name w:val="Body Text 3"/>
    <w:basedOn w:val="Normal"/>
    <w:rPr>
      <w:rFonts w:ascii="Arial" w:hAnsi="Arial"/>
      <w:sz w:val="20"/>
    </w:rPr>
  </w:style>
  <w:style w:type="paragraph" w:styleId="Header">
    <w:name w:val="header"/>
    <w:basedOn w:val="Normal"/>
    <w:pPr>
      <w:tabs>
        <w:tab w:val="center" w:pos="4153"/>
        <w:tab w:val="right" w:pos="8306"/>
      </w:tabs>
      <w:overflowPunct w:val="0"/>
      <w:autoSpaceDE w:val="0"/>
      <w:autoSpaceDN w:val="0"/>
      <w:adjustRightInd w:val="0"/>
      <w:textAlignment w:val="baseline"/>
    </w:pPr>
    <w:rPr>
      <w:sz w:val="20"/>
      <w:szCs w:val="20"/>
    </w:rPr>
  </w:style>
  <w:style w:type="paragraph" w:styleId="DocumentMap">
    <w:name w:val="Document Map"/>
    <w:basedOn w:val="Normal"/>
    <w:pPr>
      <w:shd w:val="clear" w:color="auto" w:fill="000080"/>
    </w:pPr>
    <w:rPr>
      <w:rFonts w:ascii="Tahoma" w:hAnsi="Tahoma" w:cs="Tahoma"/>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2Ga8JczRdvC9azl6K6g0TDjXQA==">AMUW2mXC04h1NUBW/irfw54FbQr6seMSS5jTESDbhdmYcqkc6dtOTbV17HH46iCWLg3aIUu/4fYAn+9+kqGIpHRkWAWnyv+/9OD17qL05jAGRqrCvflgljo=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1731</Words>
  <Characters>9870</Characters>
  <Application>Microsoft Office Word</Application>
  <DocSecurity>0</DocSecurity>
  <Lines>82</Lines>
  <Paragraphs>23</Paragraphs>
  <ScaleCrop>false</ScaleCrop>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Masters</dc:creator>
  <cp:lastModifiedBy>Marc Jackson</cp:lastModifiedBy>
  <cp:revision>2</cp:revision>
  <dcterms:created xsi:type="dcterms:W3CDTF">2025-09-08T09:36:00Z</dcterms:created>
  <dcterms:modified xsi:type="dcterms:W3CDTF">2025-09-08T09:36:00Z</dcterms:modified>
</cp:coreProperties>
</file>